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5F4A" w14:textId="01727686" w:rsidR="00FF780F" w:rsidRDefault="00FF780F" w:rsidP="00C448D6">
      <w:pPr>
        <w:spacing w:after="0"/>
      </w:pPr>
    </w:p>
    <w:p w14:paraId="79FE81F4" w14:textId="77777777" w:rsidR="00FF780F" w:rsidRDefault="00000000">
      <w:pPr>
        <w:spacing w:before="146" w:after="0"/>
        <w:jc w:val="center"/>
      </w:pPr>
      <w:r>
        <w:rPr>
          <w:b/>
          <w:color w:val="000000"/>
        </w:rPr>
        <w:t xml:space="preserve">Ordonanță de urgență 84/2025 pentru modificarea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completarea Legii nr. 95/2006 privind reforma în domeniul </w:t>
      </w:r>
      <w:proofErr w:type="spellStart"/>
      <w:r>
        <w:rPr>
          <w:b/>
          <w:color w:val="000000"/>
        </w:rPr>
        <w:t>sănătăţii</w:t>
      </w:r>
      <w:proofErr w:type="spellEnd"/>
      <w:r>
        <w:rPr>
          <w:b/>
          <w:color w:val="000000"/>
        </w:rPr>
        <w:t xml:space="preserve">, precum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pentru modificarea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completarea unor acte normative</w:t>
      </w:r>
    </w:p>
    <w:p w14:paraId="33CC7962" w14:textId="77777777" w:rsidR="00FF780F" w:rsidRDefault="00000000">
      <w:pPr>
        <w:spacing w:before="80" w:after="0"/>
        <w:jc w:val="center"/>
      </w:pPr>
      <w:r>
        <w:rPr>
          <w:color w:val="000000"/>
        </w:rPr>
        <w:t>Dată act: 18-dec-2025</w:t>
      </w:r>
    </w:p>
    <w:p w14:paraId="4659754D" w14:textId="77777777" w:rsidR="00FF780F" w:rsidRDefault="00000000">
      <w:pPr>
        <w:spacing w:after="0"/>
        <w:jc w:val="center"/>
      </w:pPr>
      <w:r>
        <w:rPr>
          <w:b/>
          <w:color w:val="000000"/>
        </w:rPr>
        <w:t>Emitent: Guvernul</w:t>
      </w:r>
    </w:p>
    <w:p w14:paraId="70F5D67F" w14:textId="77777777" w:rsidR="00FF780F" w:rsidRDefault="00FF780F">
      <w:pPr>
        <w:spacing w:before="80" w:after="240"/>
        <w:jc w:val="center"/>
      </w:pPr>
    </w:p>
    <w:p w14:paraId="2232C9F0" w14:textId="77777777" w:rsidR="00FF780F" w:rsidRDefault="00000000">
      <w:pPr>
        <w:spacing w:before="26" w:after="240"/>
      </w:pPr>
      <w:r>
        <w:rPr>
          <w:color w:val="000000"/>
        </w:rPr>
        <w:t xml:space="preserve">În prezent, procedura de aprobare a ghidurilor medicale presupune </w:t>
      </w:r>
      <w:proofErr w:type="spellStart"/>
      <w:r>
        <w:rPr>
          <w:color w:val="000000"/>
        </w:rPr>
        <w:t>obţinerea</w:t>
      </w:r>
      <w:proofErr w:type="spellEnd"/>
      <w:r>
        <w:rPr>
          <w:color w:val="000000"/>
        </w:rPr>
        <w:t xml:space="preserve"> avizului Ministerului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ceea ce generează întârzieri semnificative în actualizarea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implementarea acestora. </w:t>
      </w:r>
      <w:proofErr w:type="spellStart"/>
      <w:r>
        <w:rPr>
          <w:color w:val="000000"/>
        </w:rPr>
        <w:t>Evoluţia</w:t>
      </w:r>
      <w:proofErr w:type="spellEnd"/>
      <w:r>
        <w:rPr>
          <w:color w:val="000000"/>
        </w:rPr>
        <w:t xml:space="preserve"> rapidă a practicii medicale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necesitatea alinierii permanente la standardele europene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internaţionale</w:t>
      </w:r>
      <w:proofErr w:type="spellEnd"/>
      <w:r>
        <w:rPr>
          <w:color w:val="000000"/>
        </w:rPr>
        <w:t xml:space="preserve"> impun o adaptare promptă a ghidurilor de diagnostic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tratament. </w:t>
      </w:r>
      <w:proofErr w:type="spellStart"/>
      <w:r>
        <w:rPr>
          <w:color w:val="000000"/>
        </w:rPr>
        <w:t>Menţinerea</w:t>
      </w:r>
      <w:proofErr w:type="spellEnd"/>
      <w:r>
        <w:rPr>
          <w:color w:val="000000"/>
        </w:rPr>
        <w:t xml:space="preserve"> actualului mecanism birocratic determină riscul ca </w:t>
      </w:r>
      <w:proofErr w:type="spellStart"/>
      <w:r>
        <w:rPr>
          <w:color w:val="000000"/>
        </w:rPr>
        <w:t>profesioniştii</w:t>
      </w:r>
      <w:proofErr w:type="spellEnd"/>
      <w:r>
        <w:rPr>
          <w:color w:val="000000"/>
        </w:rPr>
        <w:t xml:space="preserve"> din domeniul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să utilizeze ghiduri </w:t>
      </w:r>
      <w:proofErr w:type="spellStart"/>
      <w:r>
        <w:rPr>
          <w:color w:val="000000"/>
        </w:rPr>
        <w:t>depăşite</w:t>
      </w:r>
      <w:proofErr w:type="spellEnd"/>
      <w:r>
        <w:rPr>
          <w:color w:val="000000"/>
        </w:rPr>
        <w:t xml:space="preserve">, fapt ce poate afecta calitatea actului medical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siguranţa</w:t>
      </w:r>
      <w:proofErr w:type="spellEnd"/>
      <w:r>
        <w:rPr>
          <w:color w:val="000000"/>
        </w:rPr>
        <w:t xml:space="preserve"> pacientului. În plus, întârzierea actualizării ghidurilor are un impact negativ asupra procesului de formare profesională continuă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capacităţii</w:t>
      </w:r>
      <w:proofErr w:type="spellEnd"/>
      <w:r>
        <w:rPr>
          <w:color w:val="000000"/>
        </w:rPr>
        <w:t xml:space="preserve"> sistemului de sănătate de a răspunde rapid la provocări epidemiologice sau terapeutice emergente. Prin urmare, este necesară adoptarea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 a unei reglementări care să permită organismului profesional reprezentativ să elaboreze, să actualizeze, respectiv să avizeze direct ghidurile medicale, fără a mai fi necesar avizul Ministerului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. Această măsură va reduce </w:t>
      </w:r>
      <w:proofErr w:type="spellStart"/>
      <w:r>
        <w:rPr>
          <w:color w:val="000000"/>
        </w:rPr>
        <w:t>birocraţia</w:t>
      </w:r>
      <w:proofErr w:type="spellEnd"/>
      <w:r>
        <w:rPr>
          <w:color w:val="000000"/>
        </w:rPr>
        <w:t xml:space="preserve">, va accelera procesul de actualizare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implementare a ghidurilor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va asigura o </w:t>
      </w:r>
      <w:proofErr w:type="spellStart"/>
      <w:r>
        <w:rPr>
          <w:color w:val="000000"/>
        </w:rPr>
        <w:t>reacţie</w:t>
      </w:r>
      <w:proofErr w:type="spellEnd"/>
      <w:r>
        <w:rPr>
          <w:color w:val="000000"/>
        </w:rPr>
        <w:t xml:space="preserve"> mai rapidă la </w:t>
      </w:r>
      <w:proofErr w:type="spellStart"/>
      <w:r>
        <w:rPr>
          <w:color w:val="000000"/>
        </w:rPr>
        <w:t>evoluţiile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ştiinţifice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la nevoile sistemului sanitar. Adoptarea în regim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 este justificată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de necesitatea asigurării </w:t>
      </w:r>
      <w:proofErr w:type="spellStart"/>
      <w:r>
        <w:rPr>
          <w:color w:val="000000"/>
        </w:rPr>
        <w:t>conformităţii</w:t>
      </w:r>
      <w:proofErr w:type="spellEnd"/>
      <w:r>
        <w:rPr>
          <w:color w:val="000000"/>
        </w:rPr>
        <w:t xml:space="preserve"> cu recomandările europene privind autonomia profesională a corpului medical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rolul acestuia în stabilirea standardelor de practică.</w:t>
      </w:r>
    </w:p>
    <w:p w14:paraId="1179C326" w14:textId="77777777" w:rsidR="00FF780F" w:rsidRDefault="00000000">
      <w:pPr>
        <w:spacing w:before="26" w:after="240"/>
      </w:pPr>
      <w:r>
        <w:rPr>
          <w:color w:val="000000"/>
        </w:rPr>
        <w:t xml:space="preserve">În prezent, activitatea cabinetelor de medicină de familie, care reprezintă primul nivel de acces al </w:t>
      </w:r>
      <w:proofErr w:type="spellStart"/>
      <w:r>
        <w:rPr>
          <w:color w:val="000000"/>
        </w:rPr>
        <w:t>populaţiei</w:t>
      </w:r>
      <w:proofErr w:type="spellEnd"/>
      <w:r>
        <w:rPr>
          <w:color w:val="000000"/>
        </w:rPr>
        <w:t xml:space="preserve"> la servicii medicale, se confruntă cu </w:t>
      </w:r>
      <w:proofErr w:type="spellStart"/>
      <w:r>
        <w:rPr>
          <w:color w:val="000000"/>
        </w:rPr>
        <w:t>dificultăţi</w:t>
      </w:r>
      <w:proofErr w:type="spellEnd"/>
      <w:r>
        <w:rPr>
          <w:color w:val="000000"/>
        </w:rPr>
        <w:t xml:space="preserve"> majore în asigurarea </w:t>
      </w:r>
      <w:proofErr w:type="spellStart"/>
      <w:r>
        <w:rPr>
          <w:color w:val="000000"/>
        </w:rPr>
        <w:t>continuităţii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stabilităţii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funcţionării</w:t>
      </w:r>
      <w:proofErr w:type="spellEnd"/>
      <w:r>
        <w:rPr>
          <w:color w:val="000000"/>
        </w:rPr>
        <w:t xml:space="preserve">, ca urmare a lipsei unui cadru juridic clar care să recunoască rolul lor </w:t>
      </w:r>
      <w:proofErr w:type="spellStart"/>
      <w:r>
        <w:rPr>
          <w:color w:val="000000"/>
        </w:rPr>
        <w:t>esenţial</w:t>
      </w:r>
      <w:proofErr w:type="spellEnd"/>
      <w:r>
        <w:rPr>
          <w:color w:val="000000"/>
        </w:rPr>
        <w:t xml:space="preserve"> de interes public. Lipsa statutului de utilitate publică pentru cabinetele de medicină de familie conduce la imposibilitatea accesării unor </w:t>
      </w:r>
      <w:proofErr w:type="spellStart"/>
      <w:r>
        <w:rPr>
          <w:color w:val="000000"/>
        </w:rPr>
        <w:t>facilităţi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forme de sprijin financiar necesare pentru </w:t>
      </w:r>
      <w:proofErr w:type="spellStart"/>
      <w:r>
        <w:rPr>
          <w:color w:val="000000"/>
        </w:rPr>
        <w:t>menţinerea</w:t>
      </w:r>
      <w:proofErr w:type="spellEnd"/>
      <w:r>
        <w:rPr>
          <w:color w:val="000000"/>
        </w:rPr>
        <w:t xml:space="preserve"> infrastructurii medicale de bază în </w:t>
      </w:r>
      <w:proofErr w:type="spellStart"/>
      <w:r>
        <w:rPr>
          <w:color w:val="000000"/>
        </w:rPr>
        <w:t>comunităţi</w:t>
      </w:r>
      <w:proofErr w:type="spellEnd"/>
      <w:r>
        <w:rPr>
          <w:color w:val="000000"/>
        </w:rPr>
        <w:t xml:space="preserve">, în special în mediul rural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în zonele defavorizate.</w:t>
      </w:r>
    </w:p>
    <w:p w14:paraId="07403CCF" w14:textId="77777777" w:rsidR="00FF780F" w:rsidRDefault="00000000">
      <w:pPr>
        <w:spacing w:before="26" w:after="240"/>
      </w:pPr>
      <w:r>
        <w:rPr>
          <w:color w:val="000000"/>
        </w:rPr>
        <w:t xml:space="preserve">În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în care numeroase cabinete de medicină de familie riscă să </w:t>
      </w:r>
      <w:proofErr w:type="spellStart"/>
      <w:r>
        <w:rPr>
          <w:color w:val="000000"/>
        </w:rPr>
        <w:t>îşi</w:t>
      </w:r>
      <w:proofErr w:type="spellEnd"/>
      <w:r>
        <w:rPr>
          <w:color w:val="000000"/>
        </w:rPr>
        <w:t xml:space="preserve"> înceteze activitatea, ceea ce ar priva </w:t>
      </w:r>
      <w:proofErr w:type="spellStart"/>
      <w:r>
        <w:rPr>
          <w:color w:val="000000"/>
        </w:rPr>
        <w:t>populaţia</w:t>
      </w:r>
      <w:proofErr w:type="spellEnd"/>
      <w:r>
        <w:rPr>
          <w:color w:val="000000"/>
        </w:rPr>
        <w:t xml:space="preserve"> din aceste zone de accesul la servicii medicale </w:t>
      </w:r>
      <w:proofErr w:type="spellStart"/>
      <w:r>
        <w:rPr>
          <w:color w:val="000000"/>
        </w:rPr>
        <w:t>esenţiale</w:t>
      </w:r>
      <w:proofErr w:type="spellEnd"/>
      <w:r>
        <w:rPr>
          <w:color w:val="000000"/>
        </w:rPr>
        <w:t xml:space="preserve">, se impune adoptarea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 a unei reglementări prin care aceste cabinete să fie recunoscute ca </w:t>
      </w:r>
      <w:proofErr w:type="spellStart"/>
      <w:r>
        <w:rPr>
          <w:color w:val="000000"/>
        </w:rPr>
        <w:t>entităţi</w:t>
      </w:r>
      <w:proofErr w:type="spellEnd"/>
      <w:r>
        <w:rPr>
          <w:color w:val="000000"/>
        </w:rPr>
        <w:t xml:space="preserve"> de utilitate publică.</w:t>
      </w:r>
    </w:p>
    <w:p w14:paraId="466986EC" w14:textId="77777777" w:rsidR="00FF780F" w:rsidRDefault="00000000">
      <w:pPr>
        <w:spacing w:before="26" w:after="240"/>
      </w:pPr>
      <w:r>
        <w:rPr>
          <w:color w:val="000000"/>
        </w:rPr>
        <w:lastRenderedPageBreak/>
        <w:t xml:space="preserve">Amânarea unei astfel de măsuri ar agrava criza de acces la servicii medicale primare, ar genera costuri suplimentare pentru sistemul sanitar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ar afecta grav dreptul </w:t>
      </w:r>
      <w:proofErr w:type="spellStart"/>
      <w:r>
        <w:rPr>
          <w:color w:val="000000"/>
        </w:rPr>
        <w:t>constituţional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cetăţenilor</w:t>
      </w:r>
      <w:proofErr w:type="spellEnd"/>
      <w:r>
        <w:rPr>
          <w:color w:val="000000"/>
        </w:rPr>
        <w:t xml:space="preserve"> la ocrotirea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>.</w:t>
      </w:r>
    </w:p>
    <w:p w14:paraId="5969EEA3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caracterul vital al medicinei de familie pentru asigurarea </w:t>
      </w:r>
      <w:proofErr w:type="spellStart"/>
      <w:r>
        <w:rPr>
          <w:color w:val="000000"/>
        </w:rPr>
        <w:t>prevenţiei</w:t>
      </w:r>
      <w:proofErr w:type="spellEnd"/>
      <w:r>
        <w:rPr>
          <w:color w:val="000000"/>
        </w:rPr>
        <w:t xml:space="preserve">, depistării precoce a bolilor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gestionării fluxului </w:t>
      </w:r>
      <w:proofErr w:type="spellStart"/>
      <w:r>
        <w:rPr>
          <w:color w:val="000000"/>
        </w:rPr>
        <w:t>pacienţilor</w:t>
      </w:r>
      <w:proofErr w:type="spellEnd"/>
      <w:r>
        <w:rPr>
          <w:color w:val="000000"/>
        </w:rPr>
        <w:t xml:space="preserve"> în sistemul medical,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urgenţa</w:t>
      </w:r>
      <w:proofErr w:type="spellEnd"/>
      <w:r>
        <w:rPr>
          <w:color w:val="000000"/>
        </w:rPr>
        <w:t xml:space="preserve"> adoptării unor măsuri care să prevină colapsul </w:t>
      </w:r>
      <w:proofErr w:type="spellStart"/>
      <w:r>
        <w:rPr>
          <w:color w:val="000000"/>
        </w:rPr>
        <w:t>funcţional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reţelei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asistenţă</w:t>
      </w:r>
      <w:proofErr w:type="spellEnd"/>
      <w:r>
        <w:rPr>
          <w:color w:val="000000"/>
        </w:rPr>
        <w:t xml:space="preserve"> medicală primară, se justifică adoptarea prezentei </w:t>
      </w:r>
      <w:proofErr w:type="spellStart"/>
      <w:r>
        <w:rPr>
          <w:color w:val="000000"/>
        </w:rPr>
        <w:t>ordonanţe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>.</w:t>
      </w:r>
    </w:p>
    <w:p w14:paraId="4FF4DA6D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necesitatea creării cadrului legal pentru autorizarea serviciilor de </w:t>
      </w:r>
      <w:proofErr w:type="spellStart"/>
      <w:r>
        <w:rPr>
          <w:color w:val="000000"/>
        </w:rPr>
        <w:t>ambulanţă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judeţene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al municipiului </w:t>
      </w:r>
      <w:proofErr w:type="spellStart"/>
      <w:r>
        <w:rPr>
          <w:color w:val="000000"/>
        </w:rPr>
        <w:t>Bucureşti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serviciilor mobile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, reanimare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descarcerare, denumite în continuare SMURD,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furnizorilor </w:t>
      </w:r>
      <w:proofErr w:type="spellStart"/>
      <w:r>
        <w:rPr>
          <w:color w:val="000000"/>
        </w:rPr>
        <w:t>privaţi</w:t>
      </w:r>
      <w:proofErr w:type="spellEnd"/>
      <w:r>
        <w:rPr>
          <w:color w:val="000000"/>
        </w:rPr>
        <w:t xml:space="preserve"> de servicii de </w:t>
      </w:r>
      <w:proofErr w:type="spellStart"/>
      <w:r>
        <w:rPr>
          <w:color w:val="000000"/>
        </w:rPr>
        <w:t>asistenţă</w:t>
      </w:r>
      <w:proofErr w:type="spellEnd"/>
      <w:r>
        <w:rPr>
          <w:color w:val="000000"/>
        </w:rPr>
        <w:t xml:space="preserve"> medicală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 prespitalicească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de transport medical asistat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transport sanitar neasistat,</w:t>
      </w:r>
    </w:p>
    <w:p w14:paraId="7F6C610F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că în prezent regimul răspunderii civile pentru prejudiciile cauzate de personalul medical în cadrul </w:t>
      </w:r>
      <w:proofErr w:type="spellStart"/>
      <w:r>
        <w:rPr>
          <w:color w:val="000000"/>
        </w:rPr>
        <w:t>unităţilor</w:t>
      </w:r>
      <w:proofErr w:type="spellEnd"/>
      <w:r>
        <w:rPr>
          <w:color w:val="000000"/>
        </w:rPr>
        <w:t xml:space="preserve"> sanitare este neclar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aplicat neunitar, ceea ce generează </w:t>
      </w:r>
      <w:proofErr w:type="spellStart"/>
      <w:r>
        <w:rPr>
          <w:color w:val="000000"/>
        </w:rPr>
        <w:t>dificultăţi</w:t>
      </w:r>
      <w:proofErr w:type="spellEnd"/>
      <w:r>
        <w:rPr>
          <w:color w:val="000000"/>
        </w:rPr>
        <w:t xml:space="preserve"> majore în despăgubirea persoanelor vătămate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în </w:t>
      </w:r>
      <w:proofErr w:type="spellStart"/>
      <w:r>
        <w:rPr>
          <w:color w:val="000000"/>
        </w:rPr>
        <w:t>soluţionarea</w:t>
      </w:r>
      <w:proofErr w:type="spellEnd"/>
      <w:r>
        <w:rPr>
          <w:color w:val="000000"/>
        </w:rPr>
        <w:t xml:space="preserve"> litigiilor, lipsa unei reglementări exprese privind răspunderea solidară a </w:t>
      </w:r>
      <w:proofErr w:type="spellStart"/>
      <w:r>
        <w:rPr>
          <w:color w:val="000000"/>
        </w:rPr>
        <w:t>unităţii</w:t>
      </w:r>
      <w:proofErr w:type="spellEnd"/>
      <w:r>
        <w:rPr>
          <w:color w:val="000000"/>
        </w:rPr>
        <w:t xml:space="preserve"> medicale împreună cu personalul său conduce la tergiversarea procedurilor judiciare, afectând grav dreptul </w:t>
      </w:r>
      <w:proofErr w:type="spellStart"/>
      <w:r>
        <w:rPr>
          <w:color w:val="000000"/>
        </w:rPr>
        <w:t>pacienţilor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reparaţii</w:t>
      </w:r>
      <w:proofErr w:type="spellEnd"/>
      <w:r>
        <w:rPr>
          <w:color w:val="000000"/>
        </w:rPr>
        <w:t xml:space="preserve"> juste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rapide. Această </w:t>
      </w:r>
      <w:proofErr w:type="spellStart"/>
      <w:r>
        <w:rPr>
          <w:color w:val="000000"/>
        </w:rPr>
        <w:t>situaţie</w:t>
      </w:r>
      <w:proofErr w:type="spellEnd"/>
      <w:r>
        <w:rPr>
          <w:color w:val="000000"/>
        </w:rPr>
        <w:t xml:space="preserve"> creează tensiuni sociale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riscuri semnificative pentru stabilitatea sistemului medical,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o insecuritate juridică pentru personalul medical aflat în contract de prestări servicii cu unitatea medicală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pentru </w:t>
      </w:r>
      <w:proofErr w:type="spellStart"/>
      <w:r>
        <w:rPr>
          <w:color w:val="000000"/>
        </w:rPr>
        <w:t>pacienţi</w:t>
      </w:r>
      <w:proofErr w:type="spellEnd"/>
      <w:r>
        <w:rPr>
          <w:color w:val="000000"/>
        </w:rPr>
        <w:t xml:space="preserve">. Având în vedere numărul în </w:t>
      </w:r>
      <w:proofErr w:type="spellStart"/>
      <w:r>
        <w:rPr>
          <w:color w:val="000000"/>
        </w:rPr>
        <w:t>creştere</w:t>
      </w:r>
      <w:proofErr w:type="spellEnd"/>
      <w:r>
        <w:rPr>
          <w:color w:val="000000"/>
        </w:rPr>
        <w:t xml:space="preserve"> al litigiilor privind </w:t>
      </w:r>
      <w:proofErr w:type="spellStart"/>
      <w:r>
        <w:rPr>
          <w:color w:val="000000"/>
        </w:rPr>
        <w:t>malpraxisul</w:t>
      </w:r>
      <w:proofErr w:type="spellEnd"/>
      <w:r>
        <w:rPr>
          <w:color w:val="000000"/>
        </w:rPr>
        <w:t xml:space="preserve"> medical,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necesitatea asigurării unei </w:t>
      </w:r>
      <w:proofErr w:type="spellStart"/>
      <w:r>
        <w:rPr>
          <w:color w:val="000000"/>
        </w:rPr>
        <w:t>protecţii</w:t>
      </w:r>
      <w:proofErr w:type="spellEnd"/>
      <w:r>
        <w:rPr>
          <w:color w:val="000000"/>
        </w:rPr>
        <w:t xml:space="preserve"> juridice coerente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imediate pentru </w:t>
      </w:r>
      <w:proofErr w:type="spellStart"/>
      <w:r>
        <w:rPr>
          <w:color w:val="000000"/>
        </w:rPr>
        <w:t>pacienţi</w:t>
      </w:r>
      <w:proofErr w:type="spellEnd"/>
      <w:r>
        <w:rPr>
          <w:color w:val="000000"/>
        </w:rPr>
        <w:t xml:space="preserve">, se impune adoptarea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 a prezentei reglementări, întrucât amânarea </w:t>
      </w:r>
      <w:proofErr w:type="spellStart"/>
      <w:r>
        <w:rPr>
          <w:color w:val="000000"/>
        </w:rPr>
        <w:t>intervenţiei</w:t>
      </w:r>
      <w:proofErr w:type="spellEnd"/>
      <w:r>
        <w:rPr>
          <w:color w:val="000000"/>
        </w:rPr>
        <w:t xml:space="preserve"> legislative ar perpetua </w:t>
      </w:r>
      <w:proofErr w:type="spellStart"/>
      <w:r>
        <w:rPr>
          <w:color w:val="000000"/>
        </w:rPr>
        <w:t>disfuncţionalităţile</w:t>
      </w:r>
      <w:proofErr w:type="spellEnd"/>
      <w:r>
        <w:rPr>
          <w:color w:val="000000"/>
        </w:rPr>
        <w:t xml:space="preserve"> existente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ar genera prejudicii suplimentare persoanelor afectate.</w:t>
      </w:r>
    </w:p>
    <w:p w14:paraId="7BD47801" w14:textId="77777777" w:rsidR="00FF780F" w:rsidRDefault="00000000">
      <w:pPr>
        <w:spacing w:before="26" w:after="240"/>
      </w:pPr>
      <w:r>
        <w:rPr>
          <w:color w:val="000000"/>
        </w:rPr>
        <w:t xml:space="preserve">În contextul numeroaselor litigii privind </w:t>
      </w:r>
      <w:proofErr w:type="spellStart"/>
      <w:r>
        <w:rPr>
          <w:color w:val="000000"/>
        </w:rPr>
        <w:t>malpraxisul</w:t>
      </w:r>
      <w:proofErr w:type="spellEnd"/>
      <w:r>
        <w:rPr>
          <w:color w:val="000000"/>
        </w:rPr>
        <w:t xml:space="preserve"> medical, încrederea </w:t>
      </w:r>
      <w:proofErr w:type="spellStart"/>
      <w:r>
        <w:rPr>
          <w:color w:val="000000"/>
        </w:rPr>
        <w:t>pacienţilor</w:t>
      </w:r>
      <w:proofErr w:type="spellEnd"/>
      <w:r>
        <w:rPr>
          <w:color w:val="000000"/>
        </w:rPr>
        <w:t xml:space="preserve"> în corectitudinea expertizelor este </w:t>
      </w:r>
      <w:proofErr w:type="spellStart"/>
      <w:r>
        <w:rPr>
          <w:color w:val="000000"/>
        </w:rPr>
        <w:t>esenţială</w:t>
      </w:r>
      <w:proofErr w:type="spellEnd"/>
      <w:r>
        <w:rPr>
          <w:color w:val="000000"/>
        </w:rPr>
        <w:t xml:space="preserve">. Transferarea </w:t>
      </w:r>
      <w:proofErr w:type="spellStart"/>
      <w:r>
        <w:rPr>
          <w:color w:val="000000"/>
        </w:rPr>
        <w:t>competenţei</w:t>
      </w:r>
      <w:proofErr w:type="spellEnd"/>
      <w:r>
        <w:rPr>
          <w:color w:val="000000"/>
        </w:rPr>
        <w:t xml:space="preserve"> de aprobare a listelor </w:t>
      </w:r>
      <w:proofErr w:type="spellStart"/>
      <w:r>
        <w:rPr>
          <w:color w:val="000000"/>
        </w:rPr>
        <w:t>experţilor</w:t>
      </w:r>
      <w:proofErr w:type="spellEnd"/>
      <w:r>
        <w:rPr>
          <w:color w:val="000000"/>
        </w:rPr>
        <w:t xml:space="preserve"> medicali exclusiv către organismele profesionale ar elimina aceste suspiciuni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ar spori </w:t>
      </w:r>
      <w:proofErr w:type="spellStart"/>
      <w:r>
        <w:rPr>
          <w:color w:val="000000"/>
        </w:rPr>
        <w:t>transparenţa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integritatea procesului.</w:t>
      </w:r>
    </w:p>
    <w:p w14:paraId="210CAC6F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impactul direct asupra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publice, riscul generării de blocaje procedurale, lipsa de uniformitate în aplicarea legii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necesitatea alinierii la bunele practici </w:t>
      </w:r>
      <w:proofErr w:type="spellStart"/>
      <w:r>
        <w:rPr>
          <w:color w:val="000000"/>
        </w:rPr>
        <w:t>internaţionale</w:t>
      </w:r>
      <w:proofErr w:type="spellEnd"/>
      <w:r>
        <w:rPr>
          <w:color w:val="000000"/>
        </w:rPr>
        <w:t xml:space="preserve">, stabilirea urgentă a </w:t>
      </w:r>
      <w:proofErr w:type="spellStart"/>
      <w:r>
        <w:rPr>
          <w:color w:val="000000"/>
        </w:rPr>
        <w:t>direcţiei</w:t>
      </w:r>
      <w:proofErr w:type="spellEnd"/>
      <w:r>
        <w:rPr>
          <w:color w:val="000000"/>
        </w:rPr>
        <w:t xml:space="preserve"> de sănătate publică ca reprezentant al comisiei de malpraxis în </w:t>
      </w:r>
      <w:proofErr w:type="spellStart"/>
      <w:r>
        <w:rPr>
          <w:color w:val="000000"/>
        </w:rPr>
        <w:t>instanţă</w:t>
      </w:r>
      <w:proofErr w:type="spellEnd"/>
      <w:r>
        <w:rPr>
          <w:color w:val="000000"/>
        </w:rPr>
        <w:t xml:space="preserve"> este justificată pentru protejarea drepturilor </w:t>
      </w:r>
      <w:proofErr w:type="spellStart"/>
      <w:r>
        <w:rPr>
          <w:color w:val="000000"/>
        </w:rPr>
        <w:t>pacienţilor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consolidarea încrederii în sistemul de sănătate.</w:t>
      </w:r>
    </w:p>
    <w:p w14:paraId="7E3FF1B7" w14:textId="77777777" w:rsidR="00FF780F" w:rsidRDefault="00000000">
      <w:pPr>
        <w:spacing w:before="26" w:after="240"/>
      </w:pPr>
      <w:r>
        <w:rPr>
          <w:color w:val="000000"/>
        </w:rPr>
        <w:lastRenderedPageBreak/>
        <w:t xml:space="preserve">În considerarea </w:t>
      </w:r>
      <w:proofErr w:type="spellStart"/>
      <w:r>
        <w:rPr>
          <w:color w:val="000000"/>
        </w:rPr>
        <w:t>obligaţiei</w:t>
      </w:r>
      <w:proofErr w:type="spellEnd"/>
      <w:r>
        <w:rPr>
          <w:color w:val="000000"/>
        </w:rPr>
        <w:t xml:space="preserve"> statului de a garanta dreptul la sănătate al </w:t>
      </w:r>
      <w:proofErr w:type="spellStart"/>
      <w:r>
        <w:rPr>
          <w:color w:val="000000"/>
        </w:rPr>
        <w:t>populaţiei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având în vedere faptul că în lipsa unor măsuri concrete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rapide de organizare a sistemului sanitar, ar fi afectat dreptul la sănătate al </w:t>
      </w:r>
      <w:proofErr w:type="spellStart"/>
      <w:r>
        <w:rPr>
          <w:color w:val="000000"/>
        </w:rPr>
        <w:t>cetăţenilor</w:t>
      </w:r>
      <w:proofErr w:type="spellEnd"/>
      <w:r>
        <w:rPr>
          <w:color w:val="000000"/>
        </w:rPr>
        <w:t>,</w:t>
      </w:r>
    </w:p>
    <w:p w14:paraId="7629000C" w14:textId="77777777" w:rsidR="00FF780F" w:rsidRDefault="00000000">
      <w:pPr>
        <w:spacing w:before="26" w:after="240"/>
      </w:pPr>
      <w:r>
        <w:rPr>
          <w:color w:val="000000"/>
        </w:rPr>
        <w:t xml:space="preserve">deoarece asigurarea </w:t>
      </w:r>
      <w:proofErr w:type="spellStart"/>
      <w:r>
        <w:rPr>
          <w:color w:val="000000"/>
        </w:rPr>
        <w:t>asistenţei</w:t>
      </w:r>
      <w:proofErr w:type="spellEnd"/>
      <w:r>
        <w:rPr>
          <w:color w:val="000000"/>
        </w:rPr>
        <w:t xml:space="preserve"> medicale, inclusiv în regim ambulatoriu, reprezintă o prioritate strategică </w:t>
      </w:r>
      <w:proofErr w:type="spellStart"/>
      <w:r>
        <w:rPr>
          <w:color w:val="000000"/>
        </w:rPr>
        <w:t>naţională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o componentă </w:t>
      </w:r>
      <w:proofErr w:type="spellStart"/>
      <w:r>
        <w:rPr>
          <w:color w:val="000000"/>
        </w:rPr>
        <w:t>esenţială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prevenţiei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continuităţii</w:t>
      </w:r>
      <w:proofErr w:type="spellEnd"/>
      <w:r>
        <w:rPr>
          <w:color w:val="000000"/>
        </w:rPr>
        <w:t xml:space="preserve"> tratamentului </w:t>
      </w:r>
      <w:proofErr w:type="spellStart"/>
      <w:r>
        <w:rPr>
          <w:color w:val="000000"/>
        </w:rPr>
        <w:t>pacienţilor</w:t>
      </w:r>
      <w:proofErr w:type="spellEnd"/>
      <w:r>
        <w:rPr>
          <w:color w:val="000000"/>
        </w:rPr>
        <w:t>,</w:t>
      </w:r>
    </w:p>
    <w:p w14:paraId="1DF3D541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faptul că </w:t>
      </w:r>
      <w:proofErr w:type="spellStart"/>
      <w:r>
        <w:rPr>
          <w:color w:val="000000"/>
        </w:rPr>
        <w:t>unităţile</w:t>
      </w:r>
      <w:proofErr w:type="spellEnd"/>
      <w:r>
        <w:rPr>
          <w:color w:val="000000"/>
        </w:rPr>
        <w:t xml:space="preserve"> sanitare publice sunt obligate prin lege să asigure servicii medicale în regim continuu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că lipsa unor norme clare privind activitatea ambulatorie generează </w:t>
      </w:r>
      <w:proofErr w:type="spellStart"/>
      <w:r>
        <w:rPr>
          <w:color w:val="000000"/>
        </w:rPr>
        <w:t>disfuncţionalităţi</w:t>
      </w:r>
      <w:proofErr w:type="spellEnd"/>
      <w:r>
        <w:rPr>
          <w:color w:val="000000"/>
        </w:rPr>
        <w:t xml:space="preserve"> în organizare, </w:t>
      </w:r>
      <w:proofErr w:type="spellStart"/>
      <w:r>
        <w:rPr>
          <w:color w:val="000000"/>
        </w:rPr>
        <w:t>finanţare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asigurarea personalului medical,</w:t>
      </w:r>
    </w:p>
    <w:p w14:paraId="2E48F30F" w14:textId="77777777" w:rsidR="00FF780F" w:rsidRDefault="00000000">
      <w:pPr>
        <w:spacing w:before="26" w:after="240"/>
      </w:pPr>
      <w:r>
        <w:rPr>
          <w:color w:val="000000"/>
        </w:rPr>
        <w:t xml:space="preserve">în vederea </w:t>
      </w:r>
      <w:proofErr w:type="spellStart"/>
      <w:r>
        <w:rPr>
          <w:color w:val="000000"/>
        </w:rPr>
        <w:t>creşterii</w:t>
      </w:r>
      <w:proofErr w:type="spellEnd"/>
      <w:r>
        <w:rPr>
          <w:color w:val="000000"/>
        </w:rPr>
        <w:t xml:space="preserve"> accesului </w:t>
      </w:r>
      <w:proofErr w:type="spellStart"/>
      <w:r>
        <w:rPr>
          <w:color w:val="000000"/>
        </w:rPr>
        <w:t>populaţiei</w:t>
      </w:r>
      <w:proofErr w:type="spellEnd"/>
      <w:r>
        <w:rPr>
          <w:color w:val="000000"/>
        </w:rPr>
        <w:t xml:space="preserve"> la serviciile medicale ambulatorii de specialitate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reducerii presiunii asupra </w:t>
      </w:r>
      <w:proofErr w:type="spellStart"/>
      <w:r>
        <w:rPr>
          <w:color w:val="000000"/>
        </w:rPr>
        <w:t>secţiilor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spitalizare continuă,</w:t>
      </w:r>
    </w:p>
    <w:p w14:paraId="3FA15520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că Planul </w:t>
      </w:r>
      <w:proofErr w:type="spellStart"/>
      <w:r>
        <w:rPr>
          <w:color w:val="000000"/>
        </w:rPr>
        <w:t>naţional</w:t>
      </w:r>
      <w:proofErr w:type="spellEnd"/>
      <w:r>
        <w:rPr>
          <w:color w:val="000000"/>
        </w:rPr>
        <w:t xml:space="preserve"> de redresare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rezilienţă</w:t>
      </w:r>
      <w:proofErr w:type="spellEnd"/>
      <w:r>
        <w:rPr>
          <w:color w:val="000000"/>
        </w:rPr>
        <w:t xml:space="preserve"> al României, denumit în continuare PNRR, include măsuri de reformă a </w:t>
      </w:r>
      <w:proofErr w:type="spellStart"/>
      <w:r>
        <w:rPr>
          <w:color w:val="000000"/>
        </w:rPr>
        <w:t>asistenţei</w:t>
      </w:r>
      <w:proofErr w:type="spellEnd"/>
      <w:r>
        <w:rPr>
          <w:color w:val="000000"/>
        </w:rPr>
        <w:t xml:space="preserve"> medicale ambulatorii, menite să crească accesul </w:t>
      </w:r>
      <w:proofErr w:type="spellStart"/>
      <w:r>
        <w:rPr>
          <w:color w:val="000000"/>
        </w:rPr>
        <w:t>populaţiei</w:t>
      </w:r>
      <w:proofErr w:type="spellEnd"/>
      <w:r>
        <w:rPr>
          <w:color w:val="000000"/>
        </w:rPr>
        <w:t xml:space="preserve"> la servicii medicale integrate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să reducă presiunea asupra spitalelor,</w:t>
      </w:r>
    </w:p>
    <w:p w14:paraId="2B4B7BD3" w14:textId="77777777" w:rsidR="00FF780F" w:rsidRDefault="00000000">
      <w:pPr>
        <w:spacing w:before="26" w:after="240"/>
      </w:pPr>
      <w:r>
        <w:rPr>
          <w:color w:val="000000"/>
        </w:rPr>
        <w:t xml:space="preserve">întrucât neadoptarea în regim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 a cadrului normativ privind activitatea ambulatorie ar conduce la blocaje în acordarea serviciilor medicale, la întârzierea accesului </w:t>
      </w:r>
      <w:proofErr w:type="spellStart"/>
      <w:r>
        <w:rPr>
          <w:color w:val="000000"/>
        </w:rPr>
        <w:t>pacienţilor</w:t>
      </w:r>
      <w:proofErr w:type="spellEnd"/>
      <w:r>
        <w:rPr>
          <w:color w:val="000000"/>
        </w:rPr>
        <w:t xml:space="preserve"> la diagnostic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tratament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la afectarea gravă a dreptului la sănătate,</w:t>
      </w:r>
    </w:p>
    <w:p w14:paraId="09DA2745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necesitatea definirii unor </w:t>
      </w:r>
      <w:proofErr w:type="spellStart"/>
      <w:r>
        <w:rPr>
          <w:color w:val="000000"/>
        </w:rPr>
        <w:t>noţiuni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deosebirii clare între structura organizatorică a unui spital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structura sa medicală, inclusiv în scopul evaluării distincte a </w:t>
      </w:r>
      <w:proofErr w:type="spellStart"/>
      <w:r>
        <w:rPr>
          <w:color w:val="000000"/>
        </w:rPr>
        <w:t>performanţei</w:t>
      </w:r>
      <w:proofErr w:type="spellEnd"/>
      <w:r>
        <w:rPr>
          <w:color w:val="000000"/>
        </w:rPr>
        <w:t xml:space="preserve"> administrative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medicale,</w:t>
      </w:r>
    </w:p>
    <w:p w14:paraId="11213ED6" w14:textId="77777777" w:rsidR="00FF780F" w:rsidRDefault="00000000">
      <w:pPr>
        <w:spacing w:before="26" w:after="240"/>
      </w:pPr>
      <w:r>
        <w:rPr>
          <w:color w:val="000000"/>
        </w:rPr>
        <w:t xml:space="preserve">în vederea aplicării unitare la nivelul tuturor </w:t>
      </w:r>
      <w:proofErr w:type="spellStart"/>
      <w:r>
        <w:rPr>
          <w:color w:val="000000"/>
        </w:rPr>
        <w:t>unităţilor</w:t>
      </w:r>
      <w:proofErr w:type="spellEnd"/>
      <w:r>
        <w:rPr>
          <w:color w:val="000000"/>
        </w:rPr>
        <w:t xml:space="preserve"> sanitare în care este normată </w:t>
      </w:r>
      <w:proofErr w:type="spellStart"/>
      <w:r>
        <w:rPr>
          <w:color w:val="000000"/>
        </w:rPr>
        <w:t>funcţia</w:t>
      </w:r>
      <w:proofErr w:type="spellEnd"/>
      <w:r>
        <w:rPr>
          <w:color w:val="000000"/>
        </w:rPr>
        <w:t xml:space="preserve"> de asistent medical-</w:t>
      </w:r>
      <w:proofErr w:type="spellStart"/>
      <w:r>
        <w:rPr>
          <w:color w:val="000000"/>
        </w:rPr>
        <w:t>şef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stabilirii corecte a nivelului salarizării potrivit prevederilor Legii-cadru nr. 153/2017 privind salarizarea personalului plătit din fonduri publice, cu modificările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completările ulterioare,</w:t>
      </w:r>
    </w:p>
    <w:p w14:paraId="43745722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necesitatea stringentă de a asigura actualizarea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corelarea cadrului normativ privind organizarea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finanţarea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rezidenţiatului</w:t>
      </w:r>
      <w:proofErr w:type="spellEnd"/>
      <w:r>
        <w:rPr>
          <w:color w:val="000000"/>
        </w:rPr>
        <w:t xml:space="preserve">, reglementat prin </w:t>
      </w:r>
      <w:proofErr w:type="spellStart"/>
      <w:r>
        <w:rPr>
          <w:color w:val="000000"/>
        </w:rPr>
        <w:t>Ordonanţa</w:t>
      </w:r>
      <w:proofErr w:type="spellEnd"/>
      <w:r>
        <w:rPr>
          <w:color w:val="000000"/>
        </w:rPr>
        <w:t xml:space="preserve"> Guvernului nr. </w:t>
      </w:r>
      <w:r>
        <w:rPr>
          <w:color w:val="1B1B1B"/>
        </w:rPr>
        <w:t>18/2009</w:t>
      </w:r>
      <w:r>
        <w:rPr>
          <w:color w:val="000000"/>
        </w:rPr>
        <w:t xml:space="preserve">, privind organizarea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finanţarea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rezidenţiatului</w:t>
      </w:r>
      <w:proofErr w:type="spellEnd"/>
      <w:r>
        <w:rPr>
          <w:color w:val="000000"/>
        </w:rPr>
        <w:t xml:space="preserve">, aprobată prin Legea nr. </w:t>
      </w:r>
      <w:r>
        <w:rPr>
          <w:color w:val="1B1B1B"/>
        </w:rPr>
        <w:t>103/2012</w:t>
      </w:r>
      <w:r>
        <w:rPr>
          <w:color w:val="000000"/>
        </w:rPr>
        <w:t xml:space="preserve">, cu modificările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completările ulterioare, cu </w:t>
      </w:r>
      <w:proofErr w:type="spellStart"/>
      <w:r>
        <w:rPr>
          <w:color w:val="000000"/>
        </w:rPr>
        <w:t>evoluţiile</w:t>
      </w:r>
      <w:proofErr w:type="spellEnd"/>
      <w:r>
        <w:rPr>
          <w:color w:val="000000"/>
        </w:rPr>
        <w:t xml:space="preserve"> recente ale sistemului de formare profesională medicală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cerinţele</w:t>
      </w:r>
      <w:proofErr w:type="spellEnd"/>
      <w:r>
        <w:rPr>
          <w:color w:val="000000"/>
        </w:rPr>
        <w:t xml:space="preserve"> de uniformizare la nivel european,</w:t>
      </w:r>
    </w:p>
    <w:p w14:paraId="613F8073" w14:textId="77777777" w:rsidR="00FF780F" w:rsidRDefault="00000000">
      <w:pPr>
        <w:spacing w:before="26" w:after="240"/>
      </w:pPr>
      <w:proofErr w:type="spellStart"/>
      <w:r>
        <w:rPr>
          <w:color w:val="000000"/>
        </w:rPr>
        <w:t>menţinerea</w:t>
      </w:r>
      <w:proofErr w:type="spellEnd"/>
      <w:r>
        <w:rPr>
          <w:color w:val="000000"/>
        </w:rPr>
        <w:t xml:space="preserve"> cadrului normativ actual generează </w:t>
      </w:r>
      <w:proofErr w:type="spellStart"/>
      <w:r>
        <w:rPr>
          <w:color w:val="000000"/>
        </w:rPr>
        <w:t>disfuncţionalităţi</w:t>
      </w:r>
      <w:proofErr w:type="spellEnd"/>
      <w:r>
        <w:rPr>
          <w:color w:val="000000"/>
        </w:rPr>
        <w:t xml:space="preserve"> în procesul de organizare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desfăşurare</w:t>
      </w:r>
      <w:proofErr w:type="spellEnd"/>
      <w:r>
        <w:rPr>
          <w:color w:val="000000"/>
        </w:rPr>
        <w:t xml:space="preserve"> a examenelor de </w:t>
      </w:r>
      <w:proofErr w:type="spellStart"/>
      <w:r>
        <w:rPr>
          <w:color w:val="000000"/>
        </w:rPr>
        <w:t>rezidenţiat</w:t>
      </w:r>
      <w:proofErr w:type="spellEnd"/>
      <w:r>
        <w:rPr>
          <w:color w:val="000000"/>
        </w:rPr>
        <w:t xml:space="preserve">, lipsa de predictibilitate în planificarea resurselor umane din sănătate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imposibilitatea </w:t>
      </w:r>
      <w:proofErr w:type="spellStart"/>
      <w:r>
        <w:rPr>
          <w:color w:val="000000"/>
        </w:rPr>
        <w:t>recunoaşterii</w:t>
      </w:r>
      <w:proofErr w:type="spellEnd"/>
      <w:r>
        <w:rPr>
          <w:color w:val="000000"/>
        </w:rPr>
        <w:t xml:space="preserve"> unor </w:t>
      </w:r>
      <w:proofErr w:type="spellStart"/>
      <w:r>
        <w:rPr>
          <w:color w:val="000000"/>
        </w:rPr>
        <w:t>competenţe</w:t>
      </w:r>
      <w:proofErr w:type="spellEnd"/>
      <w:r>
        <w:rPr>
          <w:color w:val="000000"/>
        </w:rPr>
        <w:t xml:space="preserve"> profesionale dobândite în </w:t>
      </w:r>
      <w:r>
        <w:rPr>
          <w:color w:val="000000"/>
        </w:rPr>
        <w:lastRenderedPageBreak/>
        <w:t xml:space="preserve">contexte </w:t>
      </w:r>
      <w:proofErr w:type="spellStart"/>
      <w:r>
        <w:rPr>
          <w:color w:val="000000"/>
        </w:rPr>
        <w:t>internaţionale</w:t>
      </w:r>
      <w:proofErr w:type="spellEnd"/>
      <w:r>
        <w:rPr>
          <w:color w:val="000000"/>
        </w:rPr>
        <w:t xml:space="preserve">. Aceste </w:t>
      </w:r>
      <w:proofErr w:type="spellStart"/>
      <w:r>
        <w:rPr>
          <w:color w:val="000000"/>
        </w:rPr>
        <w:t>deficienţe</w:t>
      </w:r>
      <w:proofErr w:type="spellEnd"/>
      <w:r>
        <w:rPr>
          <w:color w:val="000000"/>
        </w:rPr>
        <w:t xml:space="preserve"> produc efecte imediate asupra organizării sesiunilor de </w:t>
      </w:r>
      <w:proofErr w:type="spellStart"/>
      <w:r>
        <w:rPr>
          <w:color w:val="000000"/>
        </w:rPr>
        <w:t>rezidenţiat</w:t>
      </w:r>
      <w:proofErr w:type="spellEnd"/>
      <w:r>
        <w:rPr>
          <w:color w:val="000000"/>
        </w:rPr>
        <w:t xml:space="preserve">, asupra repartizării </w:t>
      </w:r>
      <w:proofErr w:type="spellStart"/>
      <w:r>
        <w:rPr>
          <w:color w:val="000000"/>
        </w:rPr>
        <w:t>candidaţilor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asupra formării profesionale continue a medicilor, medicilor stomatologi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farmaciştilor</w:t>
      </w:r>
      <w:proofErr w:type="spellEnd"/>
      <w:r>
        <w:rPr>
          <w:color w:val="000000"/>
        </w:rPr>
        <w:t>.</w:t>
      </w:r>
    </w:p>
    <w:p w14:paraId="5C2FB875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</w:t>
      </w:r>
      <w:proofErr w:type="spellStart"/>
      <w:r>
        <w:rPr>
          <w:color w:val="000000"/>
        </w:rPr>
        <w:t>importanţa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impactul direct ale acestor reglementări asupra </w:t>
      </w:r>
      <w:proofErr w:type="spellStart"/>
      <w:r>
        <w:rPr>
          <w:color w:val="000000"/>
        </w:rPr>
        <w:t>funcţionării</w:t>
      </w:r>
      <w:proofErr w:type="spellEnd"/>
      <w:r>
        <w:rPr>
          <w:color w:val="000000"/>
        </w:rPr>
        <w:t xml:space="preserve"> sistemului sanitar civil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militar,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necesitatea evitării întârzierilor în aplicarea noilor mecanisme de </w:t>
      </w:r>
      <w:proofErr w:type="spellStart"/>
      <w:r>
        <w:rPr>
          <w:color w:val="000000"/>
        </w:rPr>
        <w:t>recunoaştere</w:t>
      </w:r>
      <w:proofErr w:type="spellEnd"/>
      <w:r>
        <w:rPr>
          <w:color w:val="000000"/>
        </w:rPr>
        <w:t xml:space="preserve">, clasificare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publicitate a </w:t>
      </w:r>
      <w:proofErr w:type="spellStart"/>
      <w:r>
        <w:rPr>
          <w:color w:val="000000"/>
        </w:rPr>
        <w:t>curriculumurilor</w:t>
      </w:r>
      <w:proofErr w:type="spellEnd"/>
      <w:r>
        <w:rPr>
          <w:color w:val="000000"/>
        </w:rPr>
        <w:t>,</w:t>
      </w:r>
    </w:p>
    <w:p w14:paraId="2DC443EF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necesitatea completării urgente a normelor care să asigure continuitatea conducerii </w:t>
      </w:r>
      <w:proofErr w:type="spellStart"/>
      <w:r>
        <w:rPr>
          <w:color w:val="000000"/>
        </w:rPr>
        <w:t>Agenţiei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Naţionale</w:t>
      </w:r>
      <w:proofErr w:type="spellEnd"/>
      <w:r>
        <w:rPr>
          <w:color w:val="000000"/>
        </w:rPr>
        <w:t xml:space="preserve"> pentru Dezvoltarea Infrastructurii în Sănătate,</w:t>
      </w:r>
    </w:p>
    <w:p w14:paraId="5D6F0316" w14:textId="77777777" w:rsidR="00FF780F" w:rsidRDefault="00000000">
      <w:pPr>
        <w:spacing w:before="26" w:after="240"/>
      </w:pPr>
      <w:r>
        <w:rPr>
          <w:color w:val="000000"/>
        </w:rPr>
        <w:t xml:space="preserve">în considerarea faptului că statul este garant al dreptului la ocrotirea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publice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trebuie să ia măsuri pentru asigurarea acestui drept,</w:t>
      </w:r>
    </w:p>
    <w:p w14:paraId="06D645FA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faptul că, în ultimii ani, durata medie de aprobare a ghidurilor medicale a crescut, ceea ce determină utilizarea unor protocoale </w:t>
      </w:r>
      <w:proofErr w:type="spellStart"/>
      <w:r>
        <w:rPr>
          <w:color w:val="000000"/>
        </w:rPr>
        <w:t>depăşite</w:t>
      </w:r>
      <w:proofErr w:type="spellEnd"/>
      <w:r>
        <w:rPr>
          <w:color w:val="000000"/>
        </w:rPr>
        <w:t xml:space="preserve"> în mai multe </w:t>
      </w:r>
      <w:proofErr w:type="spellStart"/>
      <w:r>
        <w:rPr>
          <w:color w:val="000000"/>
        </w:rPr>
        <w:t>specialităţi</w:t>
      </w:r>
      <w:proofErr w:type="spellEnd"/>
      <w:r>
        <w:rPr>
          <w:color w:val="000000"/>
        </w:rPr>
        <w:t xml:space="preserve">, cu impact direct asupra </w:t>
      </w:r>
      <w:proofErr w:type="spellStart"/>
      <w:r>
        <w:rPr>
          <w:color w:val="000000"/>
        </w:rPr>
        <w:t>siguranţei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pacienţilor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calităţii</w:t>
      </w:r>
      <w:proofErr w:type="spellEnd"/>
      <w:r>
        <w:rPr>
          <w:color w:val="000000"/>
        </w:rPr>
        <w:t xml:space="preserve"> actului medical,</w:t>
      </w:r>
    </w:p>
    <w:p w14:paraId="65473945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că mai multe cabinete de medicină de familie din mediul rural au notificat </w:t>
      </w:r>
      <w:proofErr w:type="spellStart"/>
      <w:r>
        <w:rPr>
          <w:color w:val="000000"/>
        </w:rPr>
        <w:t>intenţia</w:t>
      </w:r>
      <w:proofErr w:type="spellEnd"/>
      <w:r>
        <w:rPr>
          <w:color w:val="000000"/>
        </w:rPr>
        <w:t xml:space="preserve"> de încetare a </w:t>
      </w:r>
      <w:proofErr w:type="spellStart"/>
      <w:r>
        <w:rPr>
          <w:color w:val="000000"/>
        </w:rPr>
        <w:t>activităţii</w:t>
      </w:r>
      <w:proofErr w:type="spellEnd"/>
      <w:r>
        <w:rPr>
          <w:color w:val="000000"/>
        </w:rPr>
        <w:t xml:space="preserve"> din lipsa sprijinului financiar, ceea ce ar priva </w:t>
      </w:r>
      <w:proofErr w:type="spellStart"/>
      <w:r>
        <w:rPr>
          <w:color w:val="000000"/>
        </w:rPr>
        <w:t>populaţia</w:t>
      </w:r>
      <w:proofErr w:type="spellEnd"/>
      <w:r>
        <w:rPr>
          <w:color w:val="000000"/>
        </w:rPr>
        <w:t xml:space="preserve"> din mediul rural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, în mod deosebit, din zonele defavorizate de acces la servicii medicale primare </w:t>
      </w:r>
      <w:proofErr w:type="spellStart"/>
      <w:r>
        <w:rPr>
          <w:color w:val="000000"/>
        </w:rPr>
        <w:t>esenţiale</w:t>
      </w:r>
      <w:proofErr w:type="spellEnd"/>
      <w:r>
        <w:rPr>
          <w:color w:val="000000"/>
        </w:rPr>
        <w:t>,</w:t>
      </w:r>
    </w:p>
    <w:p w14:paraId="786D07C5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</w:t>
      </w:r>
      <w:proofErr w:type="spellStart"/>
      <w:r>
        <w:rPr>
          <w:color w:val="000000"/>
        </w:rPr>
        <w:t>creşterea</w:t>
      </w:r>
      <w:proofErr w:type="spellEnd"/>
      <w:r>
        <w:rPr>
          <w:color w:val="000000"/>
        </w:rPr>
        <w:t xml:space="preserve"> litigiilor de malpraxis medical aflate pe rolul </w:t>
      </w:r>
      <w:proofErr w:type="spellStart"/>
      <w:r>
        <w:rPr>
          <w:color w:val="000000"/>
        </w:rPr>
        <w:t>instanţelor</w:t>
      </w:r>
      <w:proofErr w:type="spellEnd"/>
      <w:r>
        <w:rPr>
          <w:color w:val="000000"/>
        </w:rPr>
        <w:t xml:space="preserve"> în ultimii ani,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dificultăţile</w:t>
      </w:r>
      <w:proofErr w:type="spellEnd"/>
      <w:r>
        <w:rPr>
          <w:color w:val="000000"/>
        </w:rPr>
        <w:t xml:space="preserve"> majore generate de lipsa unei reglementări clare privind răspunderea solidară a </w:t>
      </w:r>
      <w:proofErr w:type="spellStart"/>
      <w:r>
        <w:rPr>
          <w:color w:val="000000"/>
        </w:rPr>
        <w:t>unităţilor</w:t>
      </w:r>
      <w:proofErr w:type="spellEnd"/>
      <w:r>
        <w:rPr>
          <w:color w:val="000000"/>
        </w:rPr>
        <w:t xml:space="preserve"> medicale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personalului, care afectează dreptul </w:t>
      </w:r>
      <w:proofErr w:type="spellStart"/>
      <w:r>
        <w:rPr>
          <w:color w:val="000000"/>
        </w:rPr>
        <w:t>pacienţilor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reparaţii</w:t>
      </w:r>
      <w:proofErr w:type="spellEnd"/>
      <w:r>
        <w:rPr>
          <w:color w:val="000000"/>
        </w:rPr>
        <w:t xml:space="preserve"> juste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rapide,</w:t>
      </w:r>
    </w:p>
    <w:p w14:paraId="09D00C80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riscul imediat de blocaj în organizarea sesiunii de </w:t>
      </w:r>
      <w:proofErr w:type="spellStart"/>
      <w:r>
        <w:rPr>
          <w:color w:val="000000"/>
        </w:rPr>
        <w:t>rezidenţiat</w:t>
      </w:r>
      <w:proofErr w:type="spellEnd"/>
      <w:r>
        <w:rPr>
          <w:color w:val="000000"/>
        </w:rPr>
        <w:t xml:space="preserve"> din anul 2026, ca urmare a necorelării cadrului normativ cu standardele europene, ceea ce ar afecta planificarea resurselor umane în sănătate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recunoaşterea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competenţelor</w:t>
      </w:r>
      <w:proofErr w:type="spellEnd"/>
      <w:r>
        <w:rPr>
          <w:color w:val="000000"/>
        </w:rPr>
        <w:t xml:space="preserve"> profesionale dobândite,</w:t>
      </w:r>
    </w:p>
    <w:p w14:paraId="0D7C4EC3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faptul că PNRR prevede măsuri urgente de reformă a </w:t>
      </w:r>
      <w:proofErr w:type="spellStart"/>
      <w:r>
        <w:rPr>
          <w:color w:val="000000"/>
        </w:rPr>
        <w:t>asistenţei</w:t>
      </w:r>
      <w:proofErr w:type="spellEnd"/>
      <w:r>
        <w:rPr>
          <w:color w:val="000000"/>
        </w:rPr>
        <w:t xml:space="preserve"> medicale ambulatorii, iar neadoptarea cadrului normativ ar conduce la întârzieri în implementarea acestora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la afectarea gravă a accesului </w:t>
      </w:r>
      <w:proofErr w:type="spellStart"/>
      <w:r>
        <w:rPr>
          <w:color w:val="000000"/>
        </w:rPr>
        <w:t>pacienţilor</w:t>
      </w:r>
      <w:proofErr w:type="spellEnd"/>
      <w:r>
        <w:rPr>
          <w:color w:val="000000"/>
        </w:rPr>
        <w:t xml:space="preserve"> la diagnostic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tratament,</w:t>
      </w:r>
    </w:p>
    <w:p w14:paraId="74E65485" w14:textId="77777777" w:rsidR="00FF780F" w:rsidRDefault="00000000">
      <w:pPr>
        <w:spacing w:before="26" w:after="240"/>
      </w:pPr>
      <w:r>
        <w:rPr>
          <w:color w:val="000000"/>
        </w:rPr>
        <w:t xml:space="preserve">având în vedere </w:t>
      </w:r>
      <w:proofErr w:type="spellStart"/>
      <w:r>
        <w:rPr>
          <w:color w:val="000000"/>
        </w:rPr>
        <w:t>obligaţia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constituţională</w:t>
      </w:r>
      <w:proofErr w:type="spellEnd"/>
      <w:r>
        <w:rPr>
          <w:color w:val="000000"/>
        </w:rPr>
        <w:t xml:space="preserve"> a statului, prevăzută la art. 34 alin. (2) din </w:t>
      </w:r>
      <w:proofErr w:type="spellStart"/>
      <w:r>
        <w:rPr>
          <w:color w:val="1B1B1B"/>
        </w:rPr>
        <w:t>Constituţia</w:t>
      </w:r>
      <w:proofErr w:type="spellEnd"/>
      <w:r>
        <w:rPr>
          <w:color w:val="000000"/>
        </w:rPr>
        <w:t xml:space="preserve"> României, republicată, de a lua măsuri pentru asigurarea igienei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publice,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faptul că toate elementele mai sus prezentate constituie </w:t>
      </w:r>
      <w:proofErr w:type="spellStart"/>
      <w:r>
        <w:rPr>
          <w:color w:val="000000"/>
        </w:rPr>
        <w:t>situaţii</w:t>
      </w:r>
      <w:proofErr w:type="spellEnd"/>
      <w:r>
        <w:rPr>
          <w:color w:val="000000"/>
        </w:rPr>
        <w:t xml:space="preserve"> extraordinare, obiective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imprevizibile, a căror reglementare nu mai poate fi amânată,</w:t>
      </w:r>
    </w:p>
    <w:p w14:paraId="43456FAC" w14:textId="77777777" w:rsidR="00FF780F" w:rsidRDefault="00000000">
      <w:pPr>
        <w:spacing w:before="26" w:after="240"/>
      </w:pPr>
      <w:r>
        <w:rPr>
          <w:color w:val="000000"/>
        </w:rPr>
        <w:lastRenderedPageBreak/>
        <w:t xml:space="preserve">în considerarea interesului public general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necesităţii</w:t>
      </w:r>
      <w:proofErr w:type="spellEnd"/>
      <w:r>
        <w:rPr>
          <w:color w:val="000000"/>
        </w:rPr>
        <w:t xml:space="preserve"> de a preveni colapsul </w:t>
      </w:r>
      <w:proofErr w:type="spellStart"/>
      <w:r>
        <w:rPr>
          <w:color w:val="000000"/>
        </w:rPr>
        <w:t>funcţional</w:t>
      </w:r>
      <w:proofErr w:type="spellEnd"/>
      <w:r>
        <w:rPr>
          <w:color w:val="000000"/>
        </w:rPr>
        <w:t xml:space="preserve"> al unor componente </w:t>
      </w:r>
      <w:proofErr w:type="spellStart"/>
      <w:r>
        <w:rPr>
          <w:color w:val="000000"/>
        </w:rPr>
        <w:t>esenţiale</w:t>
      </w:r>
      <w:proofErr w:type="spellEnd"/>
      <w:r>
        <w:rPr>
          <w:color w:val="000000"/>
        </w:rPr>
        <w:t xml:space="preserve"> ale sistemului sanitar, se impune adoptarea de măsuri imediate pe calea </w:t>
      </w:r>
      <w:proofErr w:type="spellStart"/>
      <w:r>
        <w:rPr>
          <w:color w:val="000000"/>
        </w:rPr>
        <w:t>ordonanţei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>.</w:t>
      </w:r>
    </w:p>
    <w:p w14:paraId="59D9EEFA" w14:textId="77777777" w:rsidR="00FF780F" w:rsidRDefault="00000000">
      <w:pPr>
        <w:spacing w:before="26" w:after="240"/>
      </w:pPr>
      <w:r>
        <w:rPr>
          <w:color w:val="000000"/>
        </w:rPr>
        <w:t xml:space="preserve">În temeiul art. 115 alin. (4) din </w:t>
      </w:r>
      <w:proofErr w:type="spellStart"/>
      <w:r>
        <w:rPr>
          <w:color w:val="1B1B1B"/>
        </w:rPr>
        <w:t>Constituţia</w:t>
      </w:r>
      <w:proofErr w:type="spellEnd"/>
      <w:r>
        <w:rPr>
          <w:color w:val="000000"/>
        </w:rPr>
        <w:t xml:space="preserve"> României, republicată,</w:t>
      </w:r>
    </w:p>
    <w:p w14:paraId="18B1D054" w14:textId="77777777" w:rsidR="00FF780F" w:rsidRDefault="00000000">
      <w:pPr>
        <w:spacing w:before="26" w:after="240"/>
      </w:pPr>
      <w:r>
        <w:rPr>
          <w:b/>
          <w:color w:val="000000"/>
        </w:rPr>
        <w:t>Guvernul României</w:t>
      </w:r>
      <w:r>
        <w:rPr>
          <w:color w:val="000000"/>
        </w:rPr>
        <w:t xml:space="preserve"> adoptă prezenta </w:t>
      </w:r>
      <w:proofErr w:type="spellStart"/>
      <w:r>
        <w:rPr>
          <w:color w:val="000000"/>
        </w:rPr>
        <w:t>ordonanţă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>.</w:t>
      </w:r>
    </w:p>
    <w:p w14:paraId="7891E261" w14:textId="77777777" w:rsidR="00FF780F" w:rsidRDefault="00FF780F">
      <w:pPr>
        <w:spacing w:before="80" w:after="0"/>
      </w:pPr>
    </w:p>
    <w:p w14:paraId="0FA6A877" w14:textId="77777777" w:rsidR="00FF780F" w:rsidRDefault="00000000">
      <w:pPr>
        <w:spacing w:after="0"/>
      </w:pPr>
      <w:r>
        <w:rPr>
          <w:b/>
          <w:color w:val="000000"/>
        </w:rPr>
        <w:t xml:space="preserve">Art. I </w:t>
      </w:r>
    </w:p>
    <w:p w14:paraId="07998F36" w14:textId="77777777" w:rsidR="00FF780F" w:rsidRDefault="00000000">
      <w:pPr>
        <w:spacing w:after="0"/>
      </w:pPr>
      <w:r>
        <w:rPr>
          <w:color w:val="000000"/>
        </w:rPr>
        <w:t xml:space="preserve">Legea nr. </w:t>
      </w:r>
      <w:r>
        <w:rPr>
          <w:color w:val="1B1B1B"/>
        </w:rPr>
        <w:t>95/2006</w:t>
      </w:r>
      <w:r>
        <w:rPr>
          <w:color w:val="000000"/>
        </w:rPr>
        <w:t xml:space="preserve"> privind reforma în domeniul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republicată în Monitorul Oficial al României, Partea I, nr. 652 din 28 august 2015, cu modificările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completările ulterioare, se modifică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se completează după cum urmează:</w:t>
      </w:r>
    </w:p>
    <w:p w14:paraId="2917C404" w14:textId="77777777" w:rsidR="00FF780F" w:rsidRDefault="00000000">
      <w:pPr>
        <w:spacing w:before="26" w:after="0"/>
        <w:ind w:left="373"/>
      </w:pPr>
      <w:r>
        <w:rPr>
          <w:color w:val="000000"/>
        </w:rPr>
        <w:t>1.</w:t>
      </w:r>
      <w:r>
        <w:rPr>
          <w:b/>
          <w:color w:val="000000"/>
        </w:rPr>
        <w:t xml:space="preserve">La articolul 4 alineatul (1), litera g) se modifică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va avea următorul cuprins:</w:t>
      </w:r>
    </w:p>
    <w:p w14:paraId="0FC7862D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"g) ghiduri de practică medicală - documente care transpun, la nivel </w:t>
      </w:r>
      <w:proofErr w:type="spellStart"/>
      <w:r>
        <w:rPr>
          <w:color w:val="000000"/>
        </w:rPr>
        <w:t>naţional</w:t>
      </w:r>
      <w:proofErr w:type="spellEnd"/>
      <w:r>
        <w:rPr>
          <w:color w:val="000000"/>
        </w:rPr>
        <w:t xml:space="preserve">, recomandările dezvoltate în mod sistematic, bazate pe dovezi </w:t>
      </w:r>
      <w:proofErr w:type="spellStart"/>
      <w:r>
        <w:rPr>
          <w:color w:val="000000"/>
        </w:rPr>
        <w:t>ştiinţifice</w:t>
      </w:r>
      <w:proofErr w:type="spellEnd"/>
      <w:r>
        <w:rPr>
          <w:color w:val="000000"/>
        </w:rPr>
        <w:t xml:space="preserve"> privind îngrijirile medicale care trebuie acordate într-o anumită </w:t>
      </w:r>
      <w:proofErr w:type="spellStart"/>
      <w:r>
        <w:rPr>
          <w:color w:val="000000"/>
        </w:rPr>
        <w:t>circumstanţă</w:t>
      </w:r>
      <w:proofErr w:type="spellEnd"/>
      <w:r>
        <w:rPr>
          <w:color w:val="000000"/>
        </w:rPr>
        <w:t xml:space="preserve"> clinică, elaborate fie de Colegiul Medicilor din România sau Colegiul Medicilor Stomatologi din România, fie de </w:t>
      </w:r>
      <w:proofErr w:type="spellStart"/>
      <w:r>
        <w:rPr>
          <w:color w:val="000000"/>
        </w:rPr>
        <w:t>societăţi</w:t>
      </w:r>
      <w:proofErr w:type="spellEnd"/>
      <w:r>
        <w:rPr>
          <w:color w:val="000000"/>
        </w:rPr>
        <w:t xml:space="preserve"> medicale de profil sau de </w:t>
      </w:r>
      <w:proofErr w:type="spellStart"/>
      <w:r>
        <w:rPr>
          <w:color w:val="000000"/>
        </w:rPr>
        <w:t>experţi</w:t>
      </w:r>
      <w:proofErr w:type="spellEnd"/>
      <w:r>
        <w:rPr>
          <w:color w:val="000000"/>
        </w:rPr>
        <w:t xml:space="preserve"> în cadrul proiectelor derulate de Ministerul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sau de </w:t>
      </w:r>
      <w:proofErr w:type="spellStart"/>
      <w:r>
        <w:rPr>
          <w:color w:val="000000"/>
        </w:rPr>
        <w:t>unităţile</w:t>
      </w:r>
      <w:proofErr w:type="spellEnd"/>
      <w:r>
        <w:rPr>
          <w:color w:val="000000"/>
        </w:rPr>
        <w:t xml:space="preserve"> din subordinea acestuia cu avizul Colegiului Medicilor din România sau Colegiului Medicilor Stomatologi din România, după caz; Colegiul Medicilor din România sau Colegiul Medicilor Stomatologi din România, după caz, asigură publicarea ghidurilor elaborate pe site-ul propriu;"</w:t>
      </w:r>
    </w:p>
    <w:p w14:paraId="74733314" w14:textId="77777777" w:rsidR="00FF780F" w:rsidRDefault="00000000">
      <w:pPr>
        <w:spacing w:before="26" w:after="0"/>
        <w:ind w:left="373"/>
      </w:pPr>
      <w:r>
        <w:rPr>
          <w:color w:val="000000"/>
        </w:rPr>
        <w:t>2.</w:t>
      </w:r>
      <w:r>
        <w:rPr>
          <w:b/>
          <w:color w:val="000000"/>
        </w:rPr>
        <w:t>După articolul 92 se introduce un nou articol, art. 92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, cu următorul cuprins:</w:t>
      </w:r>
    </w:p>
    <w:p w14:paraId="027B7217" w14:textId="77777777" w:rsidR="00FF780F" w:rsidRDefault="00000000">
      <w:pPr>
        <w:spacing w:before="26" w:after="0"/>
        <w:ind w:left="373"/>
      </w:pPr>
      <w:r>
        <w:rPr>
          <w:color w:val="000000"/>
        </w:rPr>
        <w:t>"Art. 92</w:t>
      </w:r>
      <w:r>
        <w:rPr>
          <w:color w:val="000000"/>
          <w:vertAlign w:val="superscript"/>
        </w:rPr>
        <w:t>1</w:t>
      </w:r>
    </w:p>
    <w:p w14:paraId="54D49E84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Normele metodologice de autorizare a furnizorilor </w:t>
      </w:r>
      <w:proofErr w:type="spellStart"/>
      <w:r>
        <w:rPr>
          <w:color w:val="000000"/>
        </w:rPr>
        <w:t>privaţi</w:t>
      </w:r>
      <w:proofErr w:type="spellEnd"/>
      <w:r>
        <w:rPr>
          <w:color w:val="000000"/>
        </w:rPr>
        <w:t xml:space="preserve"> de servicii de </w:t>
      </w:r>
      <w:proofErr w:type="spellStart"/>
      <w:r>
        <w:rPr>
          <w:color w:val="000000"/>
        </w:rPr>
        <w:t>asistenţă</w:t>
      </w:r>
      <w:proofErr w:type="spellEnd"/>
      <w:r>
        <w:rPr>
          <w:color w:val="000000"/>
        </w:rPr>
        <w:t xml:space="preserve"> medicală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 prespitalicească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de transport medical asistat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transport sanitar neasistat, a serviciilor de </w:t>
      </w:r>
      <w:proofErr w:type="spellStart"/>
      <w:r>
        <w:rPr>
          <w:color w:val="000000"/>
        </w:rPr>
        <w:t>ambulanţă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judeţene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al municipiului </w:t>
      </w:r>
      <w:proofErr w:type="spellStart"/>
      <w:r>
        <w:rPr>
          <w:color w:val="000000"/>
        </w:rPr>
        <w:t>Bucureşti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SMURD,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modelului de </w:t>
      </w:r>
      <w:proofErr w:type="spellStart"/>
      <w:r>
        <w:rPr>
          <w:color w:val="000000"/>
        </w:rPr>
        <w:t>autorizaţie</w:t>
      </w:r>
      <w:proofErr w:type="spellEnd"/>
      <w:r>
        <w:rPr>
          <w:color w:val="000000"/>
        </w:rPr>
        <w:t xml:space="preserve"> emis de </w:t>
      </w:r>
      <w:proofErr w:type="spellStart"/>
      <w:r>
        <w:rPr>
          <w:color w:val="000000"/>
        </w:rPr>
        <w:t>direcţiile</w:t>
      </w:r>
      <w:proofErr w:type="spellEnd"/>
      <w:r>
        <w:rPr>
          <w:color w:val="000000"/>
        </w:rPr>
        <w:t xml:space="preserve"> de sănătate publică </w:t>
      </w:r>
      <w:proofErr w:type="spellStart"/>
      <w:r>
        <w:rPr>
          <w:color w:val="000000"/>
        </w:rPr>
        <w:t>judeţene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municipiului </w:t>
      </w:r>
      <w:proofErr w:type="spellStart"/>
      <w:r>
        <w:rPr>
          <w:color w:val="000000"/>
        </w:rPr>
        <w:t>Bucureşti</w:t>
      </w:r>
      <w:proofErr w:type="spellEnd"/>
      <w:r>
        <w:rPr>
          <w:color w:val="000000"/>
        </w:rPr>
        <w:t xml:space="preserve"> se aprobă prin ordin comun al ministrului afacerilor interne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al ministrului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>."</w:t>
      </w:r>
    </w:p>
    <w:p w14:paraId="7BD216B4" w14:textId="77777777" w:rsidR="00FF780F" w:rsidRDefault="00000000">
      <w:pPr>
        <w:spacing w:before="26" w:after="0"/>
        <w:ind w:left="373"/>
      </w:pPr>
      <w:r>
        <w:rPr>
          <w:color w:val="000000"/>
        </w:rPr>
        <w:t>3.</w:t>
      </w:r>
      <w:r>
        <w:rPr>
          <w:b/>
          <w:color w:val="000000"/>
        </w:rPr>
        <w:t>La art. 165, după alineatul (1</w:t>
      </w:r>
      <w:r>
        <w:rPr>
          <w:b/>
          <w:color w:val="000000"/>
          <w:vertAlign w:val="superscript"/>
        </w:rPr>
        <w:t>4</w:t>
      </w:r>
      <w:r>
        <w:rPr>
          <w:b/>
          <w:color w:val="000000"/>
        </w:rPr>
        <w:t>) se introduce un nou alineat, alin. (1</w:t>
      </w:r>
      <w:r>
        <w:rPr>
          <w:b/>
          <w:color w:val="000000"/>
          <w:vertAlign w:val="superscript"/>
        </w:rPr>
        <w:t>5</w:t>
      </w:r>
      <w:r>
        <w:rPr>
          <w:b/>
          <w:color w:val="000000"/>
        </w:rPr>
        <w:t>), cu următorul cuprins:</w:t>
      </w:r>
    </w:p>
    <w:p w14:paraId="45BDE5AF" w14:textId="77777777" w:rsidR="00FF780F" w:rsidRDefault="00000000">
      <w:pPr>
        <w:spacing w:before="26" w:after="0"/>
        <w:ind w:left="373"/>
      </w:pPr>
      <w:r>
        <w:rPr>
          <w:color w:val="000000"/>
        </w:rPr>
        <w:t>"(1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) Prin </w:t>
      </w:r>
      <w:proofErr w:type="spellStart"/>
      <w:r>
        <w:rPr>
          <w:color w:val="000000"/>
        </w:rPr>
        <w:t>excepţie</w:t>
      </w:r>
      <w:proofErr w:type="spellEnd"/>
      <w:r>
        <w:rPr>
          <w:color w:val="000000"/>
        </w:rPr>
        <w:t xml:space="preserve"> de la prevederile alin. (1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), personalul medico-farmaceutic încadrat pe perioadă nedeterminată în cadrul </w:t>
      </w:r>
      <w:proofErr w:type="spellStart"/>
      <w:r>
        <w:rPr>
          <w:color w:val="000000"/>
        </w:rPr>
        <w:t>unităţilor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instituţiilor</w:t>
      </w:r>
      <w:proofErr w:type="spellEnd"/>
      <w:r>
        <w:rPr>
          <w:color w:val="000000"/>
        </w:rPr>
        <w:t xml:space="preserve"> publice, care </w:t>
      </w:r>
      <w:proofErr w:type="spellStart"/>
      <w:r>
        <w:rPr>
          <w:color w:val="000000"/>
        </w:rPr>
        <w:t>dobândeşte</w:t>
      </w:r>
      <w:proofErr w:type="spellEnd"/>
      <w:r>
        <w:rPr>
          <w:color w:val="000000"/>
        </w:rPr>
        <w:t xml:space="preserve"> ulterior calitatea de cadru didactic, beneficiază de integrare clinică fără concurs sau examen, prin modificarea raportului de muncă."</w:t>
      </w:r>
    </w:p>
    <w:p w14:paraId="212152CD" w14:textId="77777777" w:rsidR="00FF780F" w:rsidRDefault="00000000">
      <w:pPr>
        <w:spacing w:before="26" w:after="0"/>
        <w:ind w:left="373"/>
      </w:pPr>
      <w:r>
        <w:rPr>
          <w:color w:val="000000"/>
        </w:rPr>
        <w:t>4.</w:t>
      </w:r>
      <w:r>
        <w:rPr>
          <w:b/>
          <w:color w:val="000000"/>
        </w:rPr>
        <w:t xml:space="preserve">La articolul 171, alineatul (1) se modifică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va avea următorul cuprins:</w:t>
      </w:r>
    </w:p>
    <w:p w14:paraId="16724F5A" w14:textId="77777777" w:rsidR="00FF780F" w:rsidRDefault="00000000">
      <w:pPr>
        <w:spacing w:before="26" w:after="0"/>
        <w:ind w:left="373"/>
      </w:pPr>
      <w:r>
        <w:rPr>
          <w:color w:val="000000"/>
        </w:rPr>
        <w:t>"Art. 171</w:t>
      </w:r>
    </w:p>
    <w:p w14:paraId="3A5AF11C" w14:textId="77777777" w:rsidR="00FF780F" w:rsidRDefault="00000000">
      <w:pPr>
        <w:spacing w:before="26" w:after="0"/>
        <w:ind w:left="373"/>
      </w:pPr>
      <w:r>
        <w:rPr>
          <w:color w:val="000000"/>
        </w:rPr>
        <w:lastRenderedPageBreak/>
        <w:t xml:space="preserve">(1) Structura organizatorică a unui spital poate cuprinde </w:t>
      </w:r>
      <w:proofErr w:type="spellStart"/>
      <w:r>
        <w:rPr>
          <w:color w:val="000000"/>
        </w:rPr>
        <w:t>secţii</w:t>
      </w:r>
      <w:proofErr w:type="spellEnd"/>
      <w:r>
        <w:rPr>
          <w:color w:val="000000"/>
        </w:rPr>
        <w:t xml:space="preserve">, compartimente, laboratoare, cabinete, servicii medicale, de diagnostic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tratament, de </w:t>
      </w:r>
      <w:proofErr w:type="spellStart"/>
      <w:r>
        <w:rPr>
          <w:color w:val="000000"/>
        </w:rPr>
        <w:t>asistenţă</w:t>
      </w:r>
      <w:proofErr w:type="spellEnd"/>
      <w:r>
        <w:rPr>
          <w:color w:val="000000"/>
        </w:rPr>
        <w:t xml:space="preserve"> prespitalicească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transport </w:t>
      </w:r>
      <w:proofErr w:type="spellStart"/>
      <w:r>
        <w:rPr>
          <w:color w:val="000000"/>
        </w:rPr>
        <w:t>urgenţe</w:t>
      </w:r>
      <w:proofErr w:type="spellEnd"/>
      <w:r>
        <w:rPr>
          <w:color w:val="000000"/>
        </w:rPr>
        <w:t xml:space="preserve">, structuri de primiri </w:t>
      </w:r>
      <w:proofErr w:type="spellStart"/>
      <w:r>
        <w:rPr>
          <w:color w:val="000000"/>
        </w:rPr>
        <w:t>urgenţe</w:t>
      </w:r>
      <w:proofErr w:type="spellEnd"/>
      <w:r>
        <w:rPr>
          <w:color w:val="000000"/>
        </w:rPr>
        <w:t xml:space="preserve">, alte structuri aprobate prin ordin al ministrului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structuri tehnice, economice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administrative, </w:t>
      </w:r>
      <w:proofErr w:type="spellStart"/>
      <w:r>
        <w:rPr>
          <w:color w:val="000000"/>
        </w:rPr>
        <w:t>unităţi</w:t>
      </w:r>
      <w:proofErr w:type="spellEnd"/>
      <w:r>
        <w:rPr>
          <w:color w:val="000000"/>
        </w:rPr>
        <w:t xml:space="preserve"> de implementare a proiectelor. Structura medicală face parte din structura organizatorică a spitalului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reprezintă ansamblul </w:t>
      </w:r>
      <w:proofErr w:type="spellStart"/>
      <w:r>
        <w:rPr>
          <w:color w:val="000000"/>
        </w:rPr>
        <w:t>secţiilor</w:t>
      </w:r>
      <w:proofErr w:type="spellEnd"/>
      <w:r>
        <w:rPr>
          <w:color w:val="000000"/>
        </w:rPr>
        <w:t xml:space="preserve">, compartimentelor, laboratoarelor, cabinetelor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serviciilor medicale în care se </w:t>
      </w:r>
      <w:proofErr w:type="spellStart"/>
      <w:r>
        <w:rPr>
          <w:color w:val="000000"/>
        </w:rPr>
        <w:t>desfăşoară</w:t>
      </w:r>
      <w:proofErr w:type="spellEnd"/>
      <w:r>
        <w:rPr>
          <w:color w:val="000000"/>
        </w:rPr>
        <w:t xml:space="preserve"> activitate medicală."</w:t>
      </w:r>
    </w:p>
    <w:p w14:paraId="4DE0889A" w14:textId="77777777" w:rsidR="00FF780F" w:rsidRDefault="00000000">
      <w:pPr>
        <w:spacing w:before="26" w:after="0"/>
        <w:ind w:left="373"/>
      </w:pPr>
      <w:r>
        <w:rPr>
          <w:color w:val="000000"/>
        </w:rPr>
        <w:t>5.</w:t>
      </w:r>
      <w:r>
        <w:rPr>
          <w:b/>
          <w:color w:val="000000"/>
        </w:rPr>
        <w:t xml:space="preserve">La articolul 172, alineatele (6), (7)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(8) se modifică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vor avea următorul cuprins:</w:t>
      </w:r>
    </w:p>
    <w:p w14:paraId="39E55616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"(6) Structura organizatorică, reorganizarea, restructurarea, schimbarea sediului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denumirilor pentru spitalele publice din </w:t>
      </w:r>
      <w:proofErr w:type="spellStart"/>
      <w:r>
        <w:rPr>
          <w:color w:val="000000"/>
        </w:rPr>
        <w:t>reţeaua</w:t>
      </w:r>
      <w:proofErr w:type="spellEnd"/>
      <w:r>
        <w:rPr>
          <w:color w:val="000000"/>
        </w:rPr>
        <w:t xml:space="preserve"> proprie a Ministerului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se aprobă prin ordin al ministrului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la propunerea managerului spitalului sau la </w:t>
      </w:r>
      <w:proofErr w:type="spellStart"/>
      <w:r>
        <w:rPr>
          <w:color w:val="000000"/>
        </w:rPr>
        <w:t>iniţiativa</w:t>
      </w:r>
      <w:proofErr w:type="spellEnd"/>
      <w:r>
        <w:rPr>
          <w:color w:val="000000"/>
        </w:rPr>
        <w:t xml:space="preserve"> Ministerului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>/sau a serviciilor deconcentrate ale acestuia.</w:t>
      </w:r>
    </w:p>
    <w:p w14:paraId="2E24512D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(7) Structura organizatorică, reorganizarea, schimbarea sediului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denumirilor pentru spitalele publice din </w:t>
      </w:r>
      <w:proofErr w:type="spellStart"/>
      <w:r>
        <w:rPr>
          <w:color w:val="000000"/>
        </w:rPr>
        <w:t>reţeaua</w:t>
      </w:r>
      <w:proofErr w:type="spellEnd"/>
      <w:r>
        <w:rPr>
          <w:color w:val="000000"/>
        </w:rPr>
        <w:t xml:space="preserve"> proprie a altor ministere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instituţii</w:t>
      </w:r>
      <w:proofErr w:type="spellEnd"/>
      <w:r>
        <w:rPr>
          <w:color w:val="000000"/>
        </w:rPr>
        <w:t xml:space="preserve"> publice cu </w:t>
      </w:r>
      <w:proofErr w:type="spellStart"/>
      <w:r>
        <w:rPr>
          <w:color w:val="000000"/>
        </w:rPr>
        <w:t>reţea</w:t>
      </w:r>
      <w:proofErr w:type="spellEnd"/>
      <w:r>
        <w:rPr>
          <w:color w:val="000000"/>
        </w:rPr>
        <w:t xml:space="preserve"> sanitară proprie se aprobă prin ordin al ministrului, respectiv prin act administrativ al conducătorului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 xml:space="preserve">, la propunerea managerului spitalului. Structura medicală se avizează, la propunerea managerului spitalului, de Ministerul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direcţiile</w:t>
      </w:r>
      <w:proofErr w:type="spellEnd"/>
      <w:r>
        <w:rPr>
          <w:color w:val="000000"/>
        </w:rPr>
        <w:t xml:space="preserve"> de sănătate publică </w:t>
      </w:r>
      <w:proofErr w:type="spellStart"/>
      <w:r>
        <w:rPr>
          <w:color w:val="000000"/>
        </w:rPr>
        <w:t>judeţene</w:t>
      </w:r>
      <w:proofErr w:type="spellEnd"/>
      <w:r>
        <w:rPr>
          <w:color w:val="000000"/>
        </w:rPr>
        <w:t xml:space="preserve">, respectiv a municipiului </w:t>
      </w:r>
      <w:proofErr w:type="spellStart"/>
      <w:r>
        <w:rPr>
          <w:color w:val="000000"/>
        </w:rPr>
        <w:t>Bucureşti</w:t>
      </w:r>
      <w:proofErr w:type="spellEnd"/>
      <w:r>
        <w:rPr>
          <w:color w:val="000000"/>
        </w:rPr>
        <w:t xml:space="preserve"> sau de </w:t>
      </w:r>
      <w:proofErr w:type="spellStart"/>
      <w:r>
        <w:rPr>
          <w:color w:val="000000"/>
        </w:rPr>
        <w:t>direcţiile</w:t>
      </w:r>
      <w:proofErr w:type="spellEnd"/>
      <w:r>
        <w:rPr>
          <w:color w:val="000000"/>
        </w:rPr>
        <w:t xml:space="preserve"> medicale cu </w:t>
      </w:r>
      <w:proofErr w:type="spellStart"/>
      <w:r>
        <w:rPr>
          <w:color w:val="000000"/>
        </w:rPr>
        <w:t>atribuţii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direcţii</w:t>
      </w:r>
      <w:proofErr w:type="spellEnd"/>
      <w:r>
        <w:rPr>
          <w:color w:val="000000"/>
        </w:rPr>
        <w:t xml:space="preserve"> de sănătate publică ale ministerelor ori </w:t>
      </w:r>
      <w:proofErr w:type="spellStart"/>
      <w:r>
        <w:rPr>
          <w:color w:val="000000"/>
        </w:rPr>
        <w:t>instituţiilor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reţea</w:t>
      </w:r>
      <w:proofErr w:type="spellEnd"/>
      <w:r>
        <w:rPr>
          <w:color w:val="000000"/>
        </w:rPr>
        <w:t xml:space="preserve"> sanitară proprie, în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stabilite prin ordin al ministrului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>.</w:t>
      </w:r>
    </w:p>
    <w:p w14:paraId="424AF441" w14:textId="77777777" w:rsidR="00FF780F" w:rsidRDefault="00000000">
      <w:pPr>
        <w:spacing w:before="26" w:after="0"/>
        <w:ind w:left="373"/>
      </w:pPr>
      <w:r>
        <w:rPr>
          <w:color w:val="000000"/>
        </w:rPr>
        <w:t>..................................................................................................</w:t>
      </w:r>
    </w:p>
    <w:p w14:paraId="50893156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(8) Spitalele private se </w:t>
      </w:r>
      <w:proofErr w:type="spellStart"/>
      <w:r>
        <w:rPr>
          <w:color w:val="000000"/>
        </w:rPr>
        <w:t>înfiinţează</w:t>
      </w:r>
      <w:proofErr w:type="spellEnd"/>
      <w:r>
        <w:rPr>
          <w:color w:val="000000"/>
        </w:rPr>
        <w:t xml:space="preserve"> sau se </w:t>
      </w:r>
      <w:proofErr w:type="spellStart"/>
      <w:r>
        <w:rPr>
          <w:color w:val="000000"/>
        </w:rPr>
        <w:t>desfiinţează</w:t>
      </w:r>
      <w:proofErr w:type="spellEnd"/>
      <w:r>
        <w:rPr>
          <w:color w:val="000000"/>
        </w:rPr>
        <w:t xml:space="preserve"> cu avizul Ministerului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sau al </w:t>
      </w:r>
      <w:proofErr w:type="spellStart"/>
      <w:r>
        <w:rPr>
          <w:color w:val="000000"/>
        </w:rPr>
        <w:t>direcţiilor</w:t>
      </w:r>
      <w:proofErr w:type="spellEnd"/>
      <w:r>
        <w:rPr>
          <w:color w:val="000000"/>
        </w:rPr>
        <w:t xml:space="preserve"> de sănătate publică </w:t>
      </w:r>
      <w:proofErr w:type="spellStart"/>
      <w:r>
        <w:rPr>
          <w:color w:val="000000"/>
        </w:rPr>
        <w:t>judeţene</w:t>
      </w:r>
      <w:proofErr w:type="spellEnd"/>
      <w:r>
        <w:rPr>
          <w:color w:val="000000"/>
        </w:rPr>
        <w:t xml:space="preserve">, respectiv a municipiului </w:t>
      </w:r>
      <w:proofErr w:type="spellStart"/>
      <w:r>
        <w:rPr>
          <w:color w:val="000000"/>
        </w:rPr>
        <w:t>Bucureşti</w:t>
      </w:r>
      <w:proofErr w:type="spellEnd"/>
      <w:r>
        <w:rPr>
          <w:color w:val="000000"/>
        </w:rPr>
        <w:t xml:space="preserve">, în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stabilite prin ordin al ministrului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. Structura medicală, reorganizarea, schimbarea sediului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 denumirii spitalelor private se avizează de Ministerul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sau de </w:t>
      </w:r>
      <w:proofErr w:type="spellStart"/>
      <w:r>
        <w:rPr>
          <w:color w:val="000000"/>
        </w:rPr>
        <w:t>direcţiile</w:t>
      </w:r>
      <w:proofErr w:type="spellEnd"/>
      <w:r>
        <w:rPr>
          <w:color w:val="000000"/>
        </w:rPr>
        <w:t xml:space="preserve"> de sănătate publică </w:t>
      </w:r>
      <w:proofErr w:type="spellStart"/>
      <w:r>
        <w:rPr>
          <w:color w:val="000000"/>
        </w:rPr>
        <w:t>judeţene</w:t>
      </w:r>
      <w:proofErr w:type="spellEnd"/>
      <w:r>
        <w:rPr>
          <w:color w:val="000000"/>
        </w:rPr>
        <w:t xml:space="preserve">, respectiv a municipiului </w:t>
      </w:r>
      <w:proofErr w:type="spellStart"/>
      <w:r>
        <w:rPr>
          <w:color w:val="000000"/>
        </w:rPr>
        <w:t>Bucureşti</w:t>
      </w:r>
      <w:proofErr w:type="spellEnd"/>
      <w:r>
        <w:rPr>
          <w:color w:val="000000"/>
        </w:rPr>
        <w:t xml:space="preserve">, în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stabilite prin ordin al ministrului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>. "</w:t>
      </w:r>
    </w:p>
    <w:p w14:paraId="3A369446" w14:textId="77777777" w:rsidR="00FF780F" w:rsidRDefault="00000000">
      <w:pPr>
        <w:spacing w:before="26" w:after="0"/>
        <w:ind w:left="373"/>
      </w:pPr>
      <w:r>
        <w:rPr>
          <w:color w:val="000000"/>
        </w:rPr>
        <w:t>6.</w:t>
      </w:r>
      <w:r>
        <w:rPr>
          <w:b/>
          <w:color w:val="000000"/>
        </w:rPr>
        <w:t>Articolul 172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se modifică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va avea următorul cuprins:</w:t>
      </w:r>
    </w:p>
    <w:p w14:paraId="5AE307B6" w14:textId="77777777" w:rsidR="00FF780F" w:rsidRDefault="00000000">
      <w:pPr>
        <w:spacing w:before="26" w:after="0"/>
        <w:ind w:left="373"/>
      </w:pPr>
      <w:r>
        <w:rPr>
          <w:color w:val="000000"/>
        </w:rPr>
        <w:t>"Art. 172</w:t>
      </w:r>
      <w:r>
        <w:rPr>
          <w:color w:val="000000"/>
          <w:vertAlign w:val="superscript"/>
        </w:rPr>
        <w:t>1</w:t>
      </w:r>
    </w:p>
    <w:p w14:paraId="52ABB97E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Regiile autonome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cultele recunoscute pot </w:t>
      </w:r>
      <w:proofErr w:type="spellStart"/>
      <w:r>
        <w:rPr>
          <w:color w:val="000000"/>
        </w:rPr>
        <w:t>înfiinţa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unităţi</w:t>
      </w:r>
      <w:proofErr w:type="spellEnd"/>
      <w:r>
        <w:rPr>
          <w:color w:val="000000"/>
        </w:rPr>
        <w:t xml:space="preserve"> sanitare private cu sau fără personalitate juridică, în scopul furnizării de servicii medicale."</w:t>
      </w:r>
    </w:p>
    <w:p w14:paraId="20F7F197" w14:textId="77777777" w:rsidR="00FF780F" w:rsidRDefault="00000000">
      <w:pPr>
        <w:spacing w:before="26" w:after="0"/>
        <w:ind w:left="373"/>
      </w:pPr>
      <w:r>
        <w:rPr>
          <w:color w:val="000000"/>
        </w:rPr>
        <w:t>7.</w:t>
      </w:r>
      <w:r>
        <w:rPr>
          <w:b/>
          <w:color w:val="000000"/>
        </w:rPr>
        <w:t>La articolul 185, după alineatul (2) se introduce un nou alineat, alin. (2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), cu următorul cuprins:</w:t>
      </w:r>
    </w:p>
    <w:p w14:paraId="62FBE706" w14:textId="77777777" w:rsidR="00FF780F" w:rsidRDefault="00000000">
      <w:pPr>
        <w:spacing w:before="26" w:after="0"/>
        <w:ind w:left="373"/>
      </w:pPr>
      <w:r>
        <w:rPr>
          <w:color w:val="000000"/>
        </w:rPr>
        <w:t>"(2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) În spitalele publice </w:t>
      </w:r>
      <w:proofErr w:type="spellStart"/>
      <w:r>
        <w:rPr>
          <w:color w:val="000000"/>
        </w:rPr>
        <w:t>funcţia</w:t>
      </w:r>
      <w:proofErr w:type="spellEnd"/>
      <w:r>
        <w:rPr>
          <w:color w:val="000000"/>
        </w:rPr>
        <w:t xml:space="preserve"> de asistent medical-</w:t>
      </w:r>
      <w:proofErr w:type="spellStart"/>
      <w:r>
        <w:rPr>
          <w:color w:val="000000"/>
        </w:rPr>
        <w:t>şef</w:t>
      </w:r>
      <w:proofErr w:type="spellEnd"/>
      <w:r>
        <w:rPr>
          <w:color w:val="000000"/>
        </w:rPr>
        <w:t xml:space="preserve"> este </w:t>
      </w:r>
      <w:proofErr w:type="spellStart"/>
      <w:r>
        <w:rPr>
          <w:color w:val="000000"/>
        </w:rPr>
        <w:t>funcţie</w:t>
      </w:r>
      <w:proofErr w:type="spellEnd"/>
      <w:r>
        <w:rPr>
          <w:color w:val="000000"/>
        </w:rPr>
        <w:t xml:space="preserve"> de conducere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va putea fi ocupată de </w:t>
      </w:r>
      <w:proofErr w:type="spellStart"/>
      <w:r>
        <w:rPr>
          <w:color w:val="000000"/>
        </w:rPr>
        <w:t>asistenţi</w:t>
      </w:r>
      <w:proofErr w:type="spellEnd"/>
      <w:r>
        <w:rPr>
          <w:color w:val="000000"/>
        </w:rPr>
        <w:t xml:space="preserve"> medicali sau </w:t>
      </w:r>
      <w:proofErr w:type="spellStart"/>
      <w:r>
        <w:rPr>
          <w:color w:val="000000"/>
        </w:rPr>
        <w:t>moaşe</w:t>
      </w:r>
      <w:proofErr w:type="spellEnd"/>
      <w:r>
        <w:rPr>
          <w:color w:val="000000"/>
        </w:rPr>
        <w:t xml:space="preserve"> cu o vechime de cel </w:t>
      </w:r>
      <w:proofErr w:type="spellStart"/>
      <w:r>
        <w:rPr>
          <w:color w:val="000000"/>
        </w:rPr>
        <w:t>puţin</w:t>
      </w:r>
      <w:proofErr w:type="spellEnd"/>
      <w:r>
        <w:rPr>
          <w:color w:val="000000"/>
        </w:rPr>
        <w:t xml:space="preserve"> 5 ani în </w:t>
      </w:r>
      <w:proofErr w:type="spellStart"/>
      <w:r>
        <w:rPr>
          <w:color w:val="000000"/>
        </w:rPr>
        <w:t>funcţia</w:t>
      </w:r>
      <w:proofErr w:type="spellEnd"/>
      <w:r>
        <w:rPr>
          <w:color w:val="000000"/>
        </w:rPr>
        <w:t xml:space="preserve"> de asistent medical sau de </w:t>
      </w:r>
      <w:proofErr w:type="spellStart"/>
      <w:r>
        <w:rPr>
          <w:color w:val="000000"/>
        </w:rPr>
        <w:t>moaşă</w:t>
      </w:r>
      <w:proofErr w:type="spellEnd"/>
      <w:r>
        <w:rPr>
          <w:color w:val="000000"/>
        </w:rPr>
        <w:t xml:space="preserve">, după caz. Salariul de bază pentru </w:t>
      </w:r>
      <w:proofErr w:type="spellStart"/>
      <w:r>
        <w:rPr>
          <w:color w:val="000000"/>
        </w:rPr>
        <w:t>funcţia</w:t>
      </w:r>
      <w:proofErr w:type="spellEnd"/>
      <w:r>
        <w:rPr>
          <w:color w:val="000000"/>
        </w:rPr>
        <w:t xml:space="preserve"> de asistent medical-</w:t>
      </w:r>
      <w:proofErr w:type="spellStart"/>
      <w:r>
        <w:rPr>
          <w:color w:val="000000"/>
        </w:rPr>
        <w:t>şef</w:t>
      </w:r>
      <w:proofErr w:type="spellEnd"/>
      <w:r>
        <w:rPr>
          <w:color w:val="000000"/>
        </w:rPr>
        <w:t xml:space="preserve">/asistent coordonator este salariul de bază stabilit în conformitate cu prevederile Legii-cadru nr. </w:t>
      </w:r>
      <w:r>
        <w:rPr>
          <w:color w:val="1B1B1B"/>
        </w:rPr>
        <w:t>153/2017</w:t>
      </w:r>
      <w:r>
        <w:rPr>
          <w:color w:val="000000"/>
        </w:rPr>
        <w:t xml:space="preserve"> privind salarizarea personalului plătit din fonduri publice, cu modificările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completările ulterioare, pentru </w:t>
      </w:r>
      <w:proofErr w:type="spellStart"/>
      <w:r>
        <w:rPr>
          <w:color w:val="000000"/>
        </w:rPr>
        <w:t>funcţia</w:t>
      </w:r>
      <w:proofErr w:type="spellEnd"/>
      <w:r>
        <w:rPr>
          <w:color w:val="000000"/>
        </w:rPr>
        <w:t xml:space="preserve"> de asistent medical </w:t>
      </w:r>
      <w:r>
        <w:rPr>
          <w:color w:val="000000"/>
        </w:rPr>
        <w:lastRenderedPageBreak/>
        <w:t xml:space="preserve">principal cu studii superioare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vechime în muncă la nivel maxim în </w:t>
      </w:r>
      <w:proofErr w:type="spellStart"/>
      <w:r>
        <w:rPr>
          <w:color w:val="000000"/>
        </w:rPr>
        <w:t>aceeaşi</w:t>
      </w:r>
      <w:proofErr w:type="spellEnd"/>
      <w:r>
        <w:rPr>
          <w:color w:val="000000"/>
        </w:rPr>
        <w:t xml:space="preserve"> specialitate/specializare, majorat cu 20%."</w:t>
      </w:r>
    </w:p>
    <w:p w14:paraId="74DAC1B8" w14:textId="77777777" w:rsidR="00FF780F" w:rsidRDefault="00000000">
      <w:pPr>
        <w:spacing w:before="26" w:after="0"/>
        <w:ind w:left="373"/>
      </w:pPr>
      <w:r>
        <w:rPr>
          <w:color w:val="000000"/>
        </w:rPr>
        <w:t>8.</w:t>
      </w:r>
      <w:r>
        <w:rPr>
          <w:b/>
          <w:color w:val="000000"/>
        </w:rPr>
        <w:t>După art. 199 se introduce un nou articol, art. 199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, cu următorul cuprins:</w:t>
      </w:r>
    </w:p>
    <w:p w14:paraId="0746A94E" w14:textId="77777777" w:rsidR="00FF780F" w:rsidRDefault="00000000">
      <w:pPr>
        <w:spacing w:before="26" w:after="0"/>
        <w:ind w:left="373"/>
      </w:pPr>
      <w:r>
        <w:rPr>
          <w:color w:val="000000"/>
        </w:rPr>
        <w:t>"Art. 199</w:t>
      </w:r>
      <w:r>
        <w:rPr>
          <w:color w:val="000000"/>
          <w:vertAlign w:val="superscript"/>
        </w:rPr>
        <w:t>1</w:t>
      </w:r>
    </w:p>
    <w:p w14:paraId="3CD9D9BF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Pentru </w:t>
      </w:r>
      <w:proofErr w:type="spellStart"/>
      <w:r>
        <w:rPr>
          <w:color w:val="000000"/>
        </w:rPr>
        <w:t>finanţarea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acţiunilor</w:t>
      </w:r>
      <w:proofErr w:type="spellEnd"/>
      <w:r>
        <w:rPr>
          <w:color w:val="000000"/>
        </w:rPr>
        <w:t xml:space="preserve"> prioritare, stabilite prin ordin al ministrului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inclusiv pentru cazurile prevăzute la art. 100 alin. (5)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(5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), derulate de către spitalele publice, pot fi asigurate sume de la bugetul de stat, prin bugetul Ministerului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din bugetele ordonatorilor principali de credite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din venituri proprii."</w:t>
      </w:r>
    </w:p>
    <w:p w14:paraId="0C834803" w14:textId="77777777" w:rsidR="00FF780F" w:rsidRDefault="00000000">
      <w:pPr>
        <w:spacing w:before="26" w:after="0"/>
        <w:ind w:left="373"/>
      </w:pPr>
      <w:r>
        <w:rPr>
          <w:color w:val="000000"/>
        </w:rPr>
        <w:t>9.</w:t>
      </w:r>
      <w:r>
        <w:rPr>
          <w:b/>
          <w:color w:val="000000"/>
        </w:rPr>
        <w:t xml:space="preserve">La articolul 414 alineatul (1), litera g) se modifică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va avea următorul cuprins:</w:t>
      </w:r>
    </w:p>
    <w:p w14:paraId="236E437A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"g) elaborează, actualizează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avizează, după caz, ghidurile de practică medicală, adaptând </w:t>
      </w:r>
      <w:proofErr w:type="spellStart"/>
      <w:r>
        <w:rPr>
          <w:color w:val="000000"/>
        </w:rPr>
        <w:t>conţinutul</w:t>
      </w:r>
      <w:proofErr w:type="spellEnd"/>
      <w:r>
        <w:rPr>
          <w:color w:val="000000"/>
        </w:rPr>
        <w:t xml:space="preserve"> acestora la ghidurile </w:t>
      </w:r>
      <w:proofErr w:type="spellStart"/>
      <w:r>
        <w:rPr>
          <w:color w:val="000000"/>
        </w:rPr>
        <w:t>internaţionale</w:t>
      </w:r>
      <w:proofErr w:type="spellEnd"/>
      <w:r>
        <w:rPr>
          <w:color w:val="000000"/>
        </w:rPr>
        <w:t>;"</w:t>
      </w:r>
    </w:p>
    <w:p w14:paraId="581F757D" w14:textId="77777777" w:rsidR="00FF780F" w:rsidRDefault="00000000">
      <w:pPr>
        <w:spacing w:before="26" w:after="0"/>
        <w:ind w:left="373"/>
      </w:pPr>
      <w:r>
        <w:rPr>
          <w:color w:val="000000"/>
        </w:rPr>
        <w:t>10.</w:t>
      </w:r>
      <w:r>
        <w:rPr>
          <w:b/>
          <w:color w:val="000000"/>
        </w:rPr>
        <w:t xml:space="preserve">La articolul 512 alineatul (1), litera g) se modifică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va avea următorul cuprins:</w:t>
      </w:r>
    </w:p>
    <w:p w14:paraId="49EB11E7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"g) elaborează, actualizează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avizează, după caz, ghidurile de practică medicală, adaptând </w:t>
      </w:r>
      <w:proofErr w:type="spellStart"/>
      <w:r>
        <w:rPr>
          <w:color w:val="000000"/>
        </w:rPr>
        <w:t>conţinutul</w:t>
      </w:r>
      <w:proofErr w:type="spellEnd"/>
      <w:r>
        <w:rPr>
          <w:color w:val="000000"/>
        </w:rPr>
        <w:t xml:space="preserve"> acestora la ghidurile </w:t>
      </w:r>
      <w:proofErr w:type="spellStart"/>
      <w:r>
        <w:rPr>
          <w:color w:val="000000"/>
        </w:rPr>
        <w:t>internaţionale</w:t>
      </w:r>
      <w:proofErr w:type="spellEnd"/>
      <w:r>
        <w:rPr>
          <w:color w:val="000000"/>
        </w:rPr>
        <w:t>."</w:t>
      </w:r>
    </w:p>
    <w:p w14:paraId="5A1AAE6C" w14:textId="77777777" w:rsidR="00FF780F" w:rsidRDefault="00000000">
      <w:pPr>
        <w:spacing w:before="26" w:after="0"/>
        <w:ind w:left="373"/>
      </w:pPr>
      <w:r>
        <w:rPr>
          <w:color w:val="000000"/>
        </w:rPr>
        <w:t>11.</w:t>
      </w:r>
      <w:r>
        <w:rPr>
          <w:b/>
          <w:color w:val="000000"/>
        </w:rPr>
        <w:t xml:space="preserve">La articolul 655, alineatul (2) se modifică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va avea următorul cuprins:</w:t>
      </w:r>
    </w:p>
    <w:p w14:paraId="4CA24777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"(2) </w:t>
      </w:r>
      <w:proofErr w:type="spellStart"/>
      <w:r>
        <w:rPr>
          <w:color w:val="000000"/>
        </w:rPr>
        <w:t>Unităţile</w:t>
      </w:r>
      <w:proofErr w:type="spellEnd"/>
      <w:r>
        <w:rPr>
          <w:color w:val="000000"/>
        </w:rPr>
        <w:t xml:space="preserve"> prevăzute la alin. (1) răspund în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legii civile pentru prejudiciile produse de personalul medical angajat sau care </w:t>
      </w:r>
      <w:proofErr w:type="spellStart"/>
      <w:r>
        <w:rPr>
          <w:color w:val="000000"/>
        </w:rPr>
        <w:t>îşi</w:t>
      </w:r>
      <w:proofErr w:type="spellEnd"/>
      <w:r>
        <w:rPr>
          <w:color w:val="000000"/>
        </w:rPr>
        <w:t xml:space="preserve"> exercită profesia în unitatea respectivă în baza unui contract de prestări servicii medicale, în solidar cu acesta."</w:t>
      </w:r>
    </w:p>
    <w:p w14:paraId="089C7F18" w14:textId="77777777" w:rsidR="00FF780F" w:rsidRDefault="00000000">
      <w:pPr>
        <w:spacing w:before="26" w:after="0"/>
        <w:ind w:left="373"/>
      </w:pPr>
      <w:r>
        <w:rPr>
          <w:color w:val="000000"/>
        </w:rPr>
        <w:t>12.</w:t>
      </w:r>
      <w:r>
        <w:rPr>
          <w:b/>
          <w:color w:val="000000"/>
        </w:rPr>
        <w:t xml:space="preserve">La articolul 680, alineatul (1) se modifică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va avea următorul cuprins:</w:t>
      </w:r>
    </w:p>
    <w:p w14:paraId="76C46D8B" w14:textId="77777777" w:rsidR="00FF780F" w:rsidRDefault="00000000">
      <w:pPr>
        <w:spacing w:before="26" w:after="0"/>
        <w:ind w:left="373"/>
      </w:pPr>
      <w:r>
        <w:rPr>
          <w:color w:val="000000"/>
        </w:rPr>
        <w:t>"Art. 680</w:t>
      </w:r>
    </w:p>
    <w:p w14:paraId="68AB65AE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(1) Colegiul Medicilor din România, Colegiul Medicilor Stomatologi din România, Colegiul </w:t>
      </w:r>
      <w:proofErr w:type="spellStart"/>
      <w:r>
        <w:rPr>
          <w:color w:val="000000"/>
        </w:rPr>
        <w:t>Farmaciştilor</w:t>
      </w:r>
      <w:proofErr w:type="spellEnd"/>
      <w:r>
        <w:rPr>
          <w:color w:val="000000"/>
        </w:rPr>
        <w:t xml:space="preserve"> din România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Ordinul </w:t>
      </w:r>
      <w:proofErr w:type="spellStart"/>
      <w:r>
        <w:rPr>
          <w:color w:val="000000"/>
        </w:rPr>
        <w:t>Asistenţilor</w:t>
      </w:r>
      <w:proofErr w:type="spellEnd"/>
      <w:r>
        <w:rPr>
          <w:color w:val="000000"/>
        </w:rPr>
        <w:t xml:space="preserve"> Medicali </w:t>
      </w:r>
      <w:proofErr w:type="spellStart"/>
      <w:r>
        <w:rPr>
          <w:color w:val="000000"/>
        </w:rPr>
        <w:t>Generalişti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Moaşelor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Asistenţilor</w:t>
      </w:r>
      <w:proofErr w:type="spellEnd"/>
      <w:r>
        <w:rPr>
          <w:color w:val="000000"/>
        </w:rPr>
        <w:t xml:space="preserve"> Medicali din România, la propunerea organismelor profesionale teritoriale, aprobă, prin hotărâre a Consiliului </w:t>
      </w:r>
      <w:proofErr w:type="spellStart"/>
      <w:r>
        <w:rPr>
          <w:color w:val="000000"/>
        </w:rPr>
        <w:t>Naţional</w:t>
      </w:r>
      <w:proofErr w:type="spellEnd"/>
      <w:r>
        <w:rPr>
          <w:color w:val="000000"/>
        </w:rPr>
        <w:t xml:space="preserve">, pentru fiecare </w:t>
      </w:r>
      <w:proofErr w:type="spellStart"/>
      <w:r>
        <w:rPr>
          <w:color w:val="000000"/>
        </w:rPr>
        <w:t>judeţ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municipiul </w:t>
      </w:r>
      <w:proofErr w:type="spellStart"/>
      <w:r>
        <w:rPr>
          <w:color w:val="000000"/>
        </w:rPr>
        <w:t>Bucureşti</w:t>
      </w:r>
      <w:proofErr w:type="spellEnd"/>
      <w:r>
        <w:rPr>
          <w:color w:val="000000"/>
        </w:rPr>
        <w:t xml:space="preserve">, o listă </w:t>
      </w:r>
      <w:proofErr w:type="spellStart"/>
      <w:r>
        <w:rPr>
          <w:color w:val="000000"/>
        </w:rPr>
        <w:t>naţională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experţi</w:t>
      </w:r>
      <w:proofErr w:type="spellEnd"/>
      <w:r>
        <w:rPr>
          <w:color w:val="000000"/>
        </w:rPr>
        <w:t xml:space="preserve"> medicali, în fiecare specialitate, care vor fi </w:t>
      </w:r>
      <w:proofErr w:type="spellStart"/>
      <w:r>
        <w:rPr>
          <w:color w:val="000000"/>
        </w:rPr>
        <w:t>consultaţi</w:t>
      </w:r>
      <w:proofErr w:type="spellEnd"/>
      <w:r>
        <w:rPr>
          <w:color w:val="000000"/>
        </w:rPr>
        <w:t xml:space="preserve"> conform regulamentului de organizare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funcţionare</w:t>
      </w:r>
      <w:proofErr w:type="spellEnd"/>
      <w:r>
        <w:rPr>
          <w:color w:val="000000"/>
        </w:rPr>
        <w:t xml:space="preserve"> a Comisiei. Fiecare organism profesional va publica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actualiza lista </w:t>
      </w:r>
      <w:proofErr w:type="spellStart"/>
      <w:r>
        <w:rPr>
          <w:color w:val="000000"/>
        </w:rPr>
        <w:t>naţională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experţilor</w:t>
      </w:r>
      <w:proofErr w:type="spellEnd"/>
      <w:r>
        <w:rPr>
          <w:color w:val="000000"/>
        </w:rPr>
        <w:t xml:space="preserve"> medicali proprii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va informa Ministerul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ori de câte ori sunt produse modificări în cuprinsul acesteia."</w:t>
      </w:r>
    </w:p>
    <w:p w14:paraId="1268AB8A" w14:textId="77777777" w:rsidR="00FF780F" w:rsidRDefault="00000000">
      <w:pPr>
        <w:spacing w:before="26" w:after="0"/>
        <w:ind w:left="373"/>
      </w:pPr>
      <w:r>
        <w:rPr>
          <w:color w:val="000000"/>
        </w:rPr>
        <w:t>13.</w:t>
      </w:r>
      <w:r>
        <w:rPr>
          <w:b/>
          <w:color w:val="000000"/>
        </w:rPr>
        <w:t>La articolul 684, după alineatul (1) se introduce un nou alineat, alin. (1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), cu următorul cuprins:</w:t>
      </w:r>
    </w:p>
    <w:p w14:paraId="5489931D" w14:textId="77777777" w:rsidR="00FF780F" w:rsidRDefault="00000000">
      <w:pPr>
        <w:spacing w:before="26" w:after="0"/>
        <w:ind w:left="373"/>
      </w:pPr>
      <w:r>
        <w:rPr>
          <w:color w:val="000000"/>
        </w:rPr>
        <w:t>"(1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) Reprezentarea Comisiei în </w:t>
      </w:r>
      <w:proofErr w:type="spellStart"/>
      <w:r>
        <w:rPr>
          <w:color w:val="000000"/>
        </w:rPr>
        <w:t>instanţă</w:t>
      </w:r>
      <w:proofErr w:type="spellEnd"/>
      <w:r>
        <w:rPr>
          <w:color w:val="000000"/>
        </w:rPr>
        <w:t xml:space="preserve"> este asigurată de </w:t>
      </w:r>
      <w:proofErr w:type="spellStart"/>
      <w:r>
        <w:rPr>
          <w:color w:val="000000"/>
        </w:rPr>
        <w:t>direcţia</w:t>
      </w:r>
      <w:proofErr w:type="spellEnd"/>
      <w:r>
        <w:rPr>
          <w:color w:val="000000"/>
        </w:rPr>
        <w:t xml:space="preserve"> de sănătate publică la nivelul căreia este constituită."</w:t>
      </w:r>
    </w:p>
    <w:p w14:paraId="3CDDB267" w14:textId="77777777" w:rsidR="00FF780F" w:rsidRDefault="00FF780F">
      <w:pPr>
        <w:spacing w:before="80" w:after="0"/>
      </w:pPr>
    </w:p>
    <w:p w14:paraId="2011DE5B" w14:textId="77777777" w:rsidR="00FF780F" w:rsidRDefault="00000000">
      <w:pPr>
        <w:spacing w:after="0"/>
      </w:pPr>
      <w:r>
        <w:rPr>
          <w:b/>
          <w:color w:val="000000"/>
        </w:rPr>
        <w:t xml:space="preserve">Art. II </w:t>
      </w:r>
    </w:p>
    <w:p w14:paraId="688C00BA" w14:textId="77777777" w:rsidR="00FF780F" w:rsidRDefault="00000000">
      <w:pPr>
        <w:spacing w:after="0"/>
      </w:pPr>
      <w:proofErr w:type="spellStart"/>
      <w:r>
        <w:rPr>
          <w:color w:val="000000"/>
        </w:rPr>
        <w:t>Ordonanţa</w:t>
      </w:r>
      <w:proofErr w:type="spellEnd"/>
      <w:r>
        <w:rPr>
          <w:color w:val="000000"/>
        </w:rPr>
        <w:t xml:space="preserve"> Guvernului nr. </w:t>
      </w:r>
      <w:r>
        <w:rPr>
          <w:color w:val="1B1B1B"/>
        </w:rPr>
        <w:t>18/2009</w:t>
      </w:r>
      <w:r>
        <w:rPr>
          <w:color w:val="000000"/>
        </w:rPr>
        <w:t xml:space="preserve"> privind organizarea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finanţarea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rezidenţiatului</w:t>
      </w:r>
      <w:proofErr w:type="spellEnd"/>
      <w:r>
        <w:rPr>
          <w:color w:val="000000"/>
        </w:rPr>
        <w:t xml:space="preserve">, publicată în Monitorul Oficial al României, Partea I, nr. 601 din 31 august 2009, aprobată prin Legea </w:t>
      </w:r>
      <w:r>
        <w:rPr>
          <w:color w:val="000000"/>
        </w:rPr>
        <w:lastRenderedPageBreak/>
        <w:t xml:space="preserve">nr. </w:t>
      </w:r>
      <w:r>
        <w:rPr>
          <w:color w:val="1B1B1B"/>
        </w:rPr>
        <w:t>103/2012</w:t>
      </w:r>
      <w:r>
        <w:rPr>
          <w:color w:val="000000"/>
        </w:rPr>
        <w:t xml:space="preserve">, cu modificările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completările ulterioare, se modifică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se completează după cum urmează:</w:t>
      </w:r>
    </w:p>
    <w:p w14:paraId="5E04DE33" w14:textId="77777777" w:rsidR="00FF780F" w:rsidRDefault="00000000">
      <w:pPr>
        <w:spacing w:before="26" w:after="0"/>
        <w:ind w:left="373"/>
      </w:pPr>
      <w:r>
        <w:rPr>
          <w:color w:val="000000"/>
        </w:rPr>
        <w:t>1.</w:t>
      </w:r>
      <w:r>
        <w:rPr>
          <w:b/>
          <w:color w:val="000000"/>
        </w:rPr>
        <w:t xml:space="preserve">La articolul 10, alineatul (4) se modifică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va avea următorul cuprins:</w:t>
      </w:r>
    </w:p>
    <w:p w14:paraId="7BCD2350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"(4) </w:t>
      </w:r>
      <w:proofErr w:type="spellStart"/>
      <w:r>
        <w:rPr>
          <w:color w:val="000000"/>
        </w:rPr>
        <w:t>Curriculumurile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aprobateconform</w:t>
      </w:r>
      <w:proofErr w:type="spellEnd"/>
      <w:r>
        <w:rPr>
          <w:color w:val="000000"/>
        </w:rPr>
        <w:t xml:space="preserve"> alin. (3) se publică pe site-ul Ministerului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în termen de maximum 5 zile lucrătoare de la aprobare."</w:t>
      </w:r>
    </w:p>
    <w:p w14:paraId="07D0BDA2" w14:textId="77777777" w:rsidR="00FF780F" w:rsidRDefault="00000000">
      <w:pPr>
        <w:spacing w:before="26" w:after="0"/>
        <w:ind w:left="373"/>
      </w:pPr>
      <w:r>
        <w:rPr>
          <w:color w:val="000000"/>
        </w:rPr>
        <w:t>2.</w:t>
      </w:r>
      <w:r>
        <w:rPr>
          <w:b/>
          <w:color w:val="000000"/>
        </w:rPr>
        <w:t>La articolul 15, după alineatul (3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) se introduc două noi alineate, alin. (3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(3</w:t>
      </w:r>
      <w:r>
        <w:rPr>
          <w:b/>
          <w:color w:val="000000"/>
          <w:vertAlign w:val="superscript"/>
        </w:rPr>
        <w:t>4</w:t>
      </w:r>
      <w:r>
        <w:rPr>
          <w:b/>
          <w:color w:val="000000"/>
        </w:rPr>
        <w:t>), cu următorul cuprins:</w:t>
      </w:r>
    </w:p>
    <w:p w14:paraId="6E07B635" w14:textId="77777777" w:rsidR="00FF780F" w:rsidRDefault="00000000">
      <w:pPr>
        <w:spacing w:before="26" w:after="0"/>
        <w:ind w:left="373"/>
      </w:pPr>
      <w:r>
        <w:rPr>
          <w:color w:val="000000"/>
        </w:rPr>
        <w:t>"(3</w:t>
      </w:r>
      <w:r>
        <w:rPr>
          <w:color w:val="000000"/>
          <w:vertAlign w:val="superscript"/>
        </w:rPr>
        <w:t>3</w:t>
      </w:r>
      <w:r>
        <w:rPr>
          <w:color w:val="000000"/>
        </w:rPr>
        <w:t>) Pentru examenul prevăzut la alin. (3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), punctajul </w:t>
      </w:r>
      <w:proofErr w:type="spellStart"/>
      <w:r>
        <w:rPr>
          <w:color w:val="000000"/>
        </w:rPr>
        <w:t>obţinut</w:t>
      </w:r>
      <w:proofErr w:type="spellEnd"/>
      <w:r>
        <w:rPr>
          <w:color w:val="000000"/>
        </w:rPr>
        <w:t xml:space="preserve"> se poate asimila cu media generală a examenului prevăzut la alin. (2) sau cu nota </w:t>
      </w:r>
      <w:proofErr w:type="spellStart"/>
      <w:r>
        <w:rPr>
          <w:color w:val="000000"/>
        </w:rPr>
        <w:t>obţinută</w:t>
      </w:r>
      <w:proofErr w:type="spellEnd"/>
      <w:r>
        <w:rPr>
          <w:color w:val="000000"/>
        </w:rPr>
        <w:t xml:space="preserve"> la una dintre probele din cadrul acestuia, prin aplicarea unei metodologii specifice, aprobată prin ordin al ministrului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>.</w:t>
      </w:r>
    </w:p>
    <w:p w14:paraId="38E5FE99" w14:textId="77777777" w:rsidR="00FF780F" w:rsidRDefault="00000000">
      <w:pPr>
        <w:spacing w:before="26" w:after="0"/>
        <w:ind w:left="373"/>
      </w:pPr>
      <w:r>
        <w:rPr>
          <w:color w:val="000000"/>
        </w:rPr>
        <w:t>(3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) Ministerul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poate organiza în </w:t>
      </w:r>
      <w:proofErr w:type="spellStart"/>
      <w:r>
        <w:rPr>
          <w:color w:val="000000"/>
        </w:rPr>
        <w:t>acelaşi</w:t>
      </w:r>
      <w:proofErr w:type="spellEnd"/>
      <w:r>
        <w:rPr>
          <w:color w:val="000000"/>
        </w:rPr>
        <w:t xml:space="preserve"> an calendaristic, în sesiuni diferite, atât examenul prevăzut la alin. (2), cât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examenul prevăzut la alin. (3</w:t>
      </w:r>
      <w:r>
        <w:rPr>
          <w:color w:val="000000"/>
          <w:vertAlign w:val="superscript"/>
        </w:rPr>
        <w:t>1</w:t>
      </w:r>
      <w:r>
        <w:rPr>
          <w:color w:val="000000"/>
        </w:rPr>
        <w:t>). "</w:t>
      </w:r>
    </w:p>
    <w:p w14:paraId="6A650A6C" w14:textId="77777777" w:rsidR="00FF780F" w:rsidRDefault="00000000">
      <w:pPr>
        <w:spacing w:before="26" w:after="0"/>
        <w:ind w:left="373"/>
      </w:pPr>
      <w:r>
        <w:rPr>
          <w:color w:val="000000"/>
        </w:rPr>
        <w:t>3.</w:t>
      </w:r>
      <w:r>
        <w:rPr>
          <w:b/>
          <w:color w:val="000000"/>
        </w:rPr>
        <w:t>La articolul 15, după alineatul (6) se introduce un nou alineat, alin. (6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), cu următorul cuprins:</w:t>
      </w:r>
    </w:p>
    <w:p w14:paraId="414DBF14" w14:textId="77777777" w:rsidR="00FF780F" w:rsidRDefault="00000000">
      <w:pPr>
        <w:spacing w:before="26" w:after="0"/>
        <w:ind w:left="373"/>
      </w:pPr>
      <w:r>
        <w:rPr>
          <w:color w:val="000000"/>
        </w:rPr>
        <w:t>"(6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Unităţile</w:t>
      </w:r>
      <w:proofErr w:type="spellEnd"/>
      <w:r>
        <w:rPr>
          <w:color w:val="000000"/>
        </w:rPr>
        <w:t xml:space="preserve"> sanitare în care </w:t>
      </w:r>
      <w:proofErr w:type="spellStart"/>
      <w:r>
        <w:rPr>
          <w:color w:val="000000"/>
        </w:rPr>
        <w:t>rezidenţii</w:t>
      </w:r>
      <w:proofErr w:type="spellEnd"/>
      <w:r>
        <w:rPr>
          <w:color w:val="000000"/>
        </w:rPr>
        <w:t xml:space="preserve"> sunt </w:t>
      </w:r>
      <w:proofErr w:type="spellStart"/>
      <w:r>
        <w:rPr>
          <w:color w:val="000000"/>
        </w:rPr>
        <w:t>încadraţi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obligaţia</w:t>
      </w:r>
      <w:proofErr w:type="spellEnd"/>
      <w:r>
        <w:rPr>
          <w:color w:val="000000"/>
        </w:rPr>
        <w:t xml:space="preserve"> de a transmite, în maximum 5 zile lucrătoare de la data finalizării integrale a pregătirii, lista </w:t>
      </w:r>
      <w:proofErr w:type="spellStart"/>
      <w:r>
        <w:rPr>
          <w:color w:val="000000"/>
        </w:rPr>
        <w:t>rezidenţilor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însoţită</w:t>
      </w:r>
      <w:proofErr w:type="spellEnd"/>
      <w:r>
        <w:rPr>
          <w:color w:val="000000"/>
        </w:rPr>
        <w:t xml:space="preserve"> de dovada prevăzută la alin. (7), către </w:t>
      </w:r>
      <w:proofErr w:type="spellStart"/>
      <w:r>
        <w:rPr>
          <w:color w:val="000000"/>
        </w:rPr>
        <w:t>direcţia</w:t>
      </w:r>
      <w:proofErr w:type="spellEnd"/>
      <w:r>
        <w:rPr>
          <w:color w:val="000000"/>
        </w:rPr>
        <w:t xml:space="preserve"> de sănătate publică </w:t>
      </w:r>
      <w:proofErr w:type="spellStart"/>
      <w:r>
        <w:rPr>
          <w:color w:val="000000"/>
        </w:rPr>
        <w:t>judeţeană</w:t>
      </w:r>
      <w:proofErr w:type="spellEnd"/>
      <w:r>
        <w:rPr>
          <w:color w:val="000000"/>
        </w:rPr>
        <w:t xml:space="preserve">, respectiv a municipiului </w:t>
      </w:r>
      <w:proofErr w:type="spellStart"/>
      <w:r>
        <w:rPr>
          <w:color w:val="000000"/>
        </w:rPr>
        <w:t>Bucureşti</w:t>
      </w:r>
      <w:proofErr w:type="spellEnd"/>
      <w:r>
        <w:rPr>
          <w:color w:val="000000"/>
        </w:rPr>
        <w:t xml:space="preserve"> sau către structura de specialitate care coordonează activitatea spitalelor din cadrul ministerelor cu </w:t>
      </w:r>
      <w:proofErr w:type="spellStart"/>
      <w:r>
        <w:rPr>
          <w:color w:val="000000"/>
        </w:rPr>
        <w:t>reţea</w:t>
      </w:r>
      <w:proofErr w:type="spellEnd"/>
      <w:r>
        <w:rPr>
          <w:color w:val="000000"/>
        </w:rPr>
        <w:t xml:space="preserve"> sanitară proprie, după caz. Acestea au </w:t>
      </w:r>
      <w:proofErr w:type="spellStart"/>
      <w:r>
        <w:rPr>
          <w:color w:val="000000"/>
        </w:rPr>
        <w:t>obligaţia</w:t>
      </w:r>
      <w:proofErr w:type="spellEnd"/>
      <w:r>
        <w:rPr>
          <w:color w:val="000000"/>
        </w:rPr>
        <w:t xml:space="preserve"> de a transmite Ministerului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în maximum 3 zile lucrătoare de la primire, lista centralizată a </w:t>
      </w:r>
      <w:proofErr w:type="spellStart"/>
      <w:r>
        <w:rPr>
          <w:color w:val="000000"/>
        </w:rPr>
        <w:t>rezidenţilor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însoţită</w:t>
      </w:r>
      <w:proofErr w:type="spellEnd"/>
      <w:r>
        <w:rPr>
          <w:color w:val="000000"/>
        </w:rPr>
        <w:t xml:space="preserve"> de dovada prevăzută la alin. (7)."</w:t>
      </w:r>
    </w:p>
    <w:p w14:paraId="5EA8470B" w14:textId="77777777" w:rsidR="00FF780F" w:rsidRDefault="00000000">
      <w:pPr>
        <w:spacing w:before="26" w:after="0"/>
        <w:ind w:left="373"/>
      </w:pPr>
      <w:r>
        <w:rPr>
          <w:color w:val="000000"/>
        </w:rPr>
        <w:t>4.</w:t>
      </w:r>
      <w:r>
        <w:rPr>
          <w:b/>
          <w:color w:val="000000"/>
        </w:rPr>
        <w:t>La articolul 16, după alineatul (2) se introduc două noi alineate, alin. (2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şi</w:t>
      </w:r>
      <w:proofErr w:type="spellEnd"/>
      <w:r>
        <w:rPr>
          <w:b/>
          <w:color w:val="000000"/>
        </w:rPr>
        <w:t xml:space="preserve"> (2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), cu următorul cuprins:</w:t>
      </w:r>
    </w:p>
    <w:p w14:paraId="78BA5699" w14:textId="77777777" w:rsidR="00FF780F" w:rsidRDefault="00000000">
      <w:pPr>
        <w:spacing w:before="26" w:after="0"/>
        <w:ind w:left="373"/>
      </w:pPr>
      <w:r>
        <w:rPr>
          <w:color w:val="000000"/>
        </w:rPr>
        <w:t>"(2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) Medicii, medicii stomatologi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farmaciştii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susţin</w:t>
      </w:r>
      <w:proofErr w:type="spellEnd"/>
      <w:r>
        <w:rPr>
          <w:color w:val="000000"/>
        </w:rPr>
        <w:t xml:space="preserve"> concursul </w:t>
      </w:r>
      <w:proofErr w:type="spellStart"/>
      <w:r>
        <w:rPr>
          <w:color w:val="000000"/>
        </w:rPr>
        <w:t>naţional</w:t>
      </w:r>
      <w:proofErr w:type="spellEnd"/>
      <w:r>
        <w:rPr>
          <w:color w:val="000000"/>
        </w:rPr>
        <w:t xml:space="preserve"> de admitere în </w:t>
      </w:r>
      <w:proofErr w:type="spellStart"/>
      <w:r>
        <w:rPr>
          <w:color w:val="000000"/>
        </w:rPr>
        <w:t>rezidenţiat</w:t>
      </w:r>
      <w:proofErr w:type="spellEnd"/>
      <w:r>
        <w:rPr>
          <w:color w:val="000000"/>
        </w:rPr>
        <w:t xml:space="preserve"> se înscriu separat pe locurile/posturile alocate Ministerului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Ministerului Apărării </w:t>
      </w:r>
      <w:proofErr w:type="spellStart"/>
      <w:r>
        <w:rPr>
          <w:color w:val="000000"/>
        </w:rPr>
        <w:t>Naţionale</w:t>
      </w:r>
      <w:proofErr w:type="spellEnd"/>
      <w:r>
        <w:rPr>
          <w:color w:val="000000"/>
        </w:rPr>
        <w:t xml:space="preserve">, Ministerului Afacerilor Interne, Ministerului </w:t>
      </w:r>
      <w:proofErr w:type="spellStart"/>
      <w:r>
        <w:rPr>
          <w:color w:val="000000"/>
        </w:rPr>
        <w:t>Justiţiei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Ministerului </w:t>
      </w:r>
      <w:proofErr w:type="spellStart"/>
      <w:r>
        <w:rPr>
          <w:color w:val="000000"/>
        </w:rPr>
        <w:t>Educaţiei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Cercetării, pentru </w:t>
      </w:r>
      <w:proofErr w:type="spellStart"/>
      <w:r>
        <w:rPr>
          <w:color w:val="000000"/>
        </w:rPr>
        <w:t>candidaţii</w:t>
      </w:r>
      <w:proofErr w:type="spellEnd"/>
      <w:r>
        <w:rPr>
          <w:color w:val="000000"/>
        </w:rPr>
        <w:t xml:space="preserve"> români de pretutindeni, fiind întocmite clasificări separate.</w:t>
      </w:r>
    </w:p>
    <w:p w14:paraId="1F99111D" w14:textId="77777777" w:rsidR="00FF780F" w:rsidRDefault="00000000">
      <w:pPr>
        <w:spacing w:before="26" w:after="0"/>
        <w:ind w:left="373"/>
      </w:pPr>
      <w:r>
        <w:rPr>
          <w:color w:val="000000"/>
        </w:rPr>
        <w:t>(2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) În urma </w:t>
      </w:r>
      <w:proofErr w:type="spellStart"/>
      <w:r>
        <w:rPr>
          <w:color w:val="000000"/>
        </w:rPr>
        <w:t>susţinerii</w:t>
      </w:r>
      <w:proofErr w:type="spellEnd"/>
      <w:r>
        <w:rPr>
          <w:color w:val="000000"/>
        </w:rPr>
        <w:t xml:space="preserve"> concursului </w:t>
      </w:r>
      <w:proofErr w:type="spellStart"/>
      <w:r>
        <w:rPr>
          <w:color w:val="000000"/>
        </w:rPr>
        <w:t>naţional</w:t>
      </w:r>
      <w:proofErr w:type="spellEnd"/>
      <w:r>
        <w:rPr>
          <w:color w:val="000000"/>
        </w:rPr>
        <w:t xml:space="preserve"> de admitere în </w:t>
      </w:r>
      <w:proofErr w:type="spellStart"/>
      <w:r>
        <w:rPr>
          <w:color w:val="000000"/>
        </w:rPr>
        <w:t>rezidenţiat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candidaţii</w:t>
      </w:r>
      <w:proofErr w:type="spellEnd"/>
      <w:r>
        <w:rPr>
          <w:color w:val="000000"/>
        </w:rPr>
        <w:t xml:space="preserve"> vor alege locurile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posturile disponibile din listele publicate în ordinea descrescătoare a punctajului </w:t>
      </w:r>
      <w:proofErr w:type="spellStart"/>
      <w:r>
        <w:rPr>
          <w:color w:val="000000"/>
        </w:rPr>
        <w:t>obţinut</w:t>
      </w:r>
      <w:proofErr w:type="spellEnd"/>
      <w:r>
        <w:rPr>
          <w:color w:val="000000"/>
        </w:rPr>
        <w:t xml:space="preserve"> conform metodologiei prevăzute la art. 3 alin. (1). "</w:t>
      </w:r>
    </w:p>
    <w:p w14:paraId="4E323DCE" w14:textId="77777777" w:rsidR="00FF780F" w:rsidRDefault="00000000">
      <w:pPr>
        <w:spacing w:before="26" w:after="0"/>
        <w:ind w:left="373"/>
      </w:pPr>
      <w:r>
        <w:rPr>
          <w:color w:val="000000"/>
        </w:rPr>
        <w:t>5.</w:t>
      </w:r>
      <w:r>
        <w:rPr>
          <w:b/>
          <w:color w:val="000000"/>
        </w:rPr>
        <w:t>La articolul 22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, după alineatul (4) se introduce un nou alineat, alin. (5), cu următorul cuprins:</w:t>
      </w:r>
    </w:p>
    <w:p w14:paraId="7879F17B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"(5) Prin </w:t>
      </w:r>
      <w:proofErr w:type="spellStart"/>
      <w:r>
        <w:rPr>
          <w:color w:val="000000"/>
        </w:rPr>
        <w:t>excepţie</w:t>
      </w:r>
      <w:proofErr w:type="spellEnd"/>
      <w:r>
        <w:rPr>
          <w:color w:val="000000"/>
        </w:rPr>
        <w:t xml:space="preserve"> de la prevederile alin. (1), medicii, medicii stomatologi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farmaciştii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rezidenţi</w:t>
      </w:r>
      <w:proofErr w:type="spellEnd"/>
      <w:r>
        <w:rPr>
          <w:color w:val="000000"/>
        </w:rPr>
        <w:t xml:space="preserve"> pe loc, </w:t>
      </w:r>
      <w:proofErr w:type="spellStart"/>
      <w:r>
        <w:rPr>
          <w:color w:val="000000"/>
        </w:rPr>
        <w:t>încadraţi</w:t>
      </w:r>
      <w:proofErr w:type="spellEnd"/>
      <w:r>
        <w:rPr>
          <w:color w:val="000000"/>
        </w:rPr>
        <w:t xml:space="preserve"> în </w:t>
      </w:r>
      <w:proofErr w:type="spellStart"/>
      <w:r>
        <w:rPr>
          <w:color w:val="000000"/>
        </w:rPr>
        <w:t>instituţii</w:t>
      </w:r>
      <w:proofErr w:type="spellEnd"/>
      <w:r>
        <w:rPr>
          <w:color w:val="000000"/>
        </w:rPr>
        <w:t xml:space="preserve"> cu structuri sanitare proprii </w:t>
      </w:r>
      <w:proofErr w:type="spellStart"/>
      <w:r>
        <w:rPr>
          <w:color w:val="000000"/>
        </w:rPr>
        <w:t>aparţinând</w:t>
      </w:r>
      <w:proofErr w:type="spellEnd"/>
      <w:r>
        <w:rPr>
          <w:color w:val="000000"/>
        </w:rPr>
        <w:t xml:space="preserve"> Ministerului Apărării </w:t>
      </w:r>
      <w:proofErr w:type="spellStart"/>
      <w:r>
        <w:rPr>
          <w:color w:val="000000"/>
        </w:rPr>
        <w:t>Naţionale</w:t>
      </w:r>
      <w:proofErr w:type="spellEnd"/>
      <w:r>
        <w:rPr>
          <w:color w:val="000000"/>
        </w:rPr>
        <w:t xml:space="preserve">, Ministerului Afacerilor Interne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Ministerului </w:t>
      </w:r>
      <w:proofErr w:type="spellStart"/>
      <w:r>
        <w:rPr>
          <w:color w:val="000000"/>
        </w:rPr>
        <w:t>Justiţiei</w:t>
      </w:r>
      <w:proofErr w:type="spellEnd"/>
      <w:r>
        <w:rPr>
          <w:color w:val="000000"/>
        </w:rPr>
        <w:t xml:space="preserve">, pot solicita schimbarea </w:t>
      </w:r>
      <w:proofErr w:type="spellStart"/>
      <w:r>
        <w:rPr>
          <w:color w:val="000000"/>
        </w:rPr>
        <w:t>specialităţii</w:t>
      </w:r>
      <w:proofErr w:type="spellEnd"/>
      <w:r>
        <w:rPr>
          <w:color w:val="000000"/>
        </w:rPr>
        <w:t xml:space="preserve"> conform metodologiilor proprii aprobate prin ordin al ministrului de resort. În acest scop, </w:t>
      </w:r>
      <w:proofErr w:type="spellStart"/>
      <w:r>
        <w:rPr>
          <w:color w:val="000000"/>
        </w:rPr>
        <w:t>rezidenţii</w:t>
      </w:r>
      <w:proofErr w:type="spellEnd"/>
      <w:r>
        <w:rPr>
          <w:color w:val="000000"/>
        </w:rPr>
        <w:t xml:space="preserve"> vor depune la Ministerul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o solicitare </w:t>
      </w:r>
      <w:proofErr w:type="spellStart"/>
      <w:r>
        <w:rPr>
          <w:color w:val="000000"/>
        </w:rPr>
        <w:t>însoţită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de avizul emis de ministerul de resort, care atestă aprobarea schimbării </w:t>
      </w:r>
      <w:proofErr w:type="spellStart"/>
      <w:r>
        <w:rPr>
          <w:color w:val="000000"/>
        </w:rPr>
        <w:t>specialităţii</w:t>
      </w:r>
      <w:proofErr w:type="spellEnd"/>
      <w:r>
        <w:rPr>
          <w:color w:val="000000"/>
        </w:rPr>
        <w:t xml:space="preserve"> în conformitate cu metodologia internă aplicabilă. Pe baza acestui aviz, Ministerul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va emite ordinul de confirmare în noua specialitate."</w:t>
      </w:r>
    </w:p>
    <w:p w14:paraId="7932003B" w14:textId="77777777" w:rsidR="00FF780F" w:rsidRDefault="00FF780F">
      <w:pPr>
        <w:spacing w:before="80" w:after="0"/>
      </w:pPr>
    </w:p>
    <w:p w14:paraId="0E3FBDB7" w14:textId="77777777" w:rsidR="00FF780F" w:rsidRDefault="00000000">
      <w:pPr>
        <w:spacing w:after="0"/>
      </w:pPr>
      <w:r>
        <w:rPr>
          <w:b/>
          <w:color w:val="000000"/>
        </w:rPr>
        <w:t xml:space="preserve">Art. III </w:t>
      </w:r>
    </w:p>
    <w:p w14:paraId="3E5DC6B5" w14:textId="77777777" w:rsidR="00FF780F" w:rsidRDefault="00000000">
      <w:pPr>
        <w:spacing w:after="0"/>
      </w:pPr>
      <w:r>
        <w:rPr>
          <w:color w:val="000000"/>
        </w:rPr>
        <w:t xml:space="preserve">- Articolul 1 din </w:t>
      </w:r>
      <w:proofErr w:type="spellStart"/>
      <w:r>
        <w:rPr>
          <w:color w:val="000000"/>
        </w:rPr>
        <w:t>Ordonanţa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 a Guvernului nr. </w:t>
      </w:r>
      <w:r>
        <w:rPr>
          <w:color w:val="1B1B1B"/>
        </w:rPr>
        <w:t>41/2023</w:t>
      </w:r>
      <w:r>
        <w:rPr>
          <w:color w:val="000000"/>
        </w:rPr>
        <w:t xml:space="preserve"> privind transferul </w:t>
      </w:r>
      <w:proofErr w:type="spellStart"/>
      <w:r>
        <w:rPr>
          <w:color w:val="000000"/>
        </w:rPr>
        <w:t>reţelei</w:t>
      </w:r>
      <w:proofErr w:type="spellEnd"/>
      <w:r>
        <w:rPr>
          <w:color w:val="000000"/>
        </w:rPr>
        <w:t xml:space="preserve"> sanitare a Ministerului Transporturilor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Infrastructurii către alte ministere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reţele</w:t>
      </w:r>
      <w:proofErr w:type="spellEnd"/>
      <w:r>
        <w:rPr>
          <w:color w:val="000000"/>
        </w:rPr>
        <w:t xml:space="preserve"> sanitare proprii, </w:t>
      </w:r>
      <w:proofErr w:type="spellStart"/>
      <w:r>
        <w:rPr>
          <w:color w:val="000000"/>
        </w:rPr>
        <w:t>aşa</w:t>
      </w:r>
      <w:proofErr w:type="spellEnd"/>
      <w:r>
        <w:rPr>
          <w:color w:val="000000"/>
        </w:rPr>
        <w:t xml:space="preserve"> cum sunt reglementate la art. 4 alin. (2) din Legea nr. </w:t>
      </w:r>
      <w:r>
        <w:rPr>
          <w:color w:val="1B1B1B"/>
        </w:rPr>
        <w:t>95/2006</w:t>
      </w:r>
      <w:r>
        <w:rPr>
          <w:color w:val="000000"/>
        </w:rPr>
        <w:t xml:space="preserve"> privind reforma în domeniul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publicată în Monitorul Oficial al României, Partea I, nr. 459 din 25 mai 2023, aprobată cu modificări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completări prin Legea nr. </w:t>
      </w:r>
      <w:r>
        <w:rPr>
          <w:color w:val="1B1B1B"/>
        </w:rPr>
        <w:t>429/2023</w:t>
      </w:r>
      <w:r>
        <w:rPr>
          <w:color w:val="000000"/>
        </w:rPr>
        <w:t xml:space="preserve">, cu modificările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completările ulterioare, se modifică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se completează după cum urmează:</w:t>
      </w:r>
    </w:p>
    <w:p w14:paraId="2E9CF48F" w14:textId="77777777" w:rsidR="00FF780F" w:rsidRDefault="00000000">
      <w:pPr>
        <w:spacing w:before="26" w:after="0"/>
        <w:ind w:left="373"/>
      </w:pPr>
      <w:r>
        <w:rPr>
          <w:color w:val="000000"/>
        </w:rPr>
        <w:t>1.</w:t>
      </w:r>
      <w:r>
        <w:rPr>
          <w:b/>
          <w:color w:val="000000"/>
        </w:rPr>
        <w:t>Alineatul (5) se modifică după cum urmează:</w:t>
      </w:r>
    </w:p>
    <w:p w14:paraId="565ECD84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"(5) Cererea </w:t>
      </w:r>
      <w:proofErr w:type="spellStart"/>
      <w:r>
        <w:rPr>
          <w:color w:val="000000"/>
        </w:rPr>
        <w:t>entităţii</w:t>
      </w:r>
      <w:proofErr w:type="spellEnd"/>
      <w:r>
        <w:rPr>
          <w:color w:val="000000"/>
        </w:rPr>
        <w:t xml:space="preserve"> de preluare a </w:t>
      </w:r>
      <w:proofErr w:type="spellStart"/>
      <w:r>
        <w:rPr>
          <w:color w:val="000000"/>
        </w:rPr>
        <w:t>unităţilor</w:t>
      </w:r>
      <w:proofErr w:type="spellEnd"/>
      <w:r>
        <w:rPr>
          <w:color w:val="000000"/>
        </w:rPr>
        <w:t xml:space="preserve"> sanitare,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documentele din care rezultă îndeplinirea criteriilor prevăzute la alin. (4) se transmit Comisiei privind transferul </w:t>
      </w:r>
      <w:proofErr w:type="spellStart"/>
      <w:r>
        <w:rPr>
          <w:color w:val="000000"/>
        </w:rPr>
        <w:t>reţelei</w:t>
      </w:r>
      <w:proofErr w:type="spellEnd"/>
      <w:r>
        <w:rPr>
          <w:color w:val="000000"/>
        </w:rPr>
        <w:t xml:space="preserve"> sanitare din cadrul Ministerului Transporturilor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Infrastructurii, denumită în continuare Comisia. Comisia analizează solicitările, iar, în </w:t>
      </w:r>
      <w:proofErr w:type="spellStart"/>
      <w:r>
        <w:rPr>
          <w:color w:val="000000"/>
        </w:rPr>
        <w:t>situaţia</w:t>
      </w:r>
      <w:proofErr w:type="spellEnd"/>
      <w:r>
        <w:rPr>
          <w:color w:val="000000"/>
        </w:rPr>
        <w:t xml:space="preserve"> îndeplinirii cumulative a criteriilor prevăzute la alin. (4), propune conducerii Ministerului Transporturilor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Infrastructurii promovarea hotărârii Guvernului, potrivit alin. (3)."</w:t>
      </w:r>
    </w:p>
    <w:p w14:paraId="0DFF2A4E" w14:textId="77777777" w:rsidR="00FF780F" w:rsidRDefault="00000000">
      <w:pPr>
        <w:spacing w:before="26" w:after="0"/>
        <w:ind w:left="373"/>
      </w:pPr>
      <w:r>
        <w:rPr>
          <w:color w:val="000000"/>
        </w:rPr>
        <w:t>2.</w:t>
      </w:r>
      <w:r>
        <w:rPr>
          <w:b/>
          <w:color w:val="000000"/>
        </w:rPr>
        <w:t>După alineatul (5) se introduce un nou alineat, alin. (6), cu următorul cuprins:</w:t>
      </w:r>
    </w:p>
    <w:p w14:paraId="1106B4A7" w14:textId="77777777" w:rsidR="00FF780F" w:rsidRDefault="00000000">
      <w:pPr>
        <w:spacing w:before="26" w:after="0"/>
        <w:ind w:left="373"/>
      </w:pPr>
      <w:r>
        <w:rPr>
          <w:color w:val="000000"/>
        </w:rPr>
        <w:t xml:space="preserve">"(6) </w:t>
      </w:r>
      <w:proofErr w:type="spellStart"/>
      <w:r>
        <w:rPr>
          <w:color w:val="000000"/>
        </w:rPr>
        <w:t>Componenţa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atribuţiile</w:t>
      </w:r>
      <w:proofErr w:type="spellEnd"/>
      <w:r>
        <w:rPr>
          <w:color w:val="000000"/>
        </w:rPr>
        <w:t xml:space="preserve"> Comisiei privind transferul </w:t>
      </w:r>
      <w:proofErr w:type="spellStart"/>
      <w:r>
        <w:rPr>
          <w:color w:val="000000"/>
        </w:rPr>
        <w:t>reţelei</w:t>
      </w:r>
      <w:proofErr w:type="spellEnd"/>
      <w:r>
        <w:rPr>
          <w:color w:val="000000"/>
        </w:rPr>
        <w:t xml:space="preserve"> sanitare din cadrul Ministerului Transporturilor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Infrastructurii,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Ghidul privind stabilirea indicatorilor pentru îndeplinirea criteriilor prevăzute la alin. (4) se aprobă prin ordin al ministrului transporturilor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infrastructurii."</w:t>
      </w:r>
    </w:p>
    <w:p w14:paraId="494D14A1" w14:textId="77777777" w:rsidR="00FF780F" w:rsidRDefault="00FF780F">
      <w:pPr>
        <w:spacing w:before="80" w:after="0"/>
      </w:pPr>
    </w:p>
    <w:p w14:paraId="2D1D338A" w14:textId="77777777" w:rsidR="00FF780F" w:rsidRDefault="00000000">
      <w:pPr>
        <w:spacing w:after="0"/>
      </w:pPr>
      <w:r>
        <w:rPr>
          <w:b/>
          <w:color w:val="000000"/>
        </w:rPr>
        <w:t xml:space="preserve">Art. IV </w:t>
      </w:r>
    </w:p>
    <w:p w14:paraId="544F00CF" w14:textId="77777777" w:rsidR="00FF780F" w:rsidRDefault="00000000">
      <w:pPr>
        <w:spacing w:after="0"/>
      </w:pPr>
      <w:r>
        <w:rPr>
          <w:color w:val="000000"/>
        </w:rPr>
        <w:t xml:space="preserve">- Articolul III din Legea nr. </w:t>
      </w:r>
      <w:r>
        <w:rPr>
          <w:color w:val="1B1B1B"/>
        </w:rPr>
        <w:t>163/2025</w:t>
      </w:r>
      <w:r>
        <w:rPr>
          <w:color w:val="000000"/>
        </w:rPr>
        <w:t xml:space="preserve"> privind modificarea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completarea unor acte normative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pentru stabilirea unor măsuri în domeniul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publicată în Monitorul Oficial al României, Partea I, nr. 984 din 24 octombrie 2025, se modifică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va avea următorul cuprins:</w:t>
      </w:r>
    </w:p>
    <w:p w14:paraId="75DEF092" w14:textId="77777777" w:rsidR="00FF780F" w:rsidRDefault="00000000">
      <w:pPr>
        <w:spacing w:before="26" w:after="0"/>
      </w:pPr>
      <w:r>
        <w:rPr>
          <w:color w:val="000000"/>
        </w:rPr>
        <w:t>"Art. III</w:t>
      </w:r>
    </w:p>
    <w:p w14:paraId="04BFF60C" w14:textId="77777777" w:rsidR="00FF780F" w:rsidRDefault="00000000">
      <w:pPr>
        <w:spacing w:before="26" w:after="0"/>
      </w:pPr>
      <w:r>
        <w:rPr>
          <w:color w:val="000000"/>
        </w:rPr>
        <w:t xml:space="preserve">Medicii, cu </w:t>
      </w:r>
      <w:proofErr w:type="spellStart"/>
      <w:r>
        <w:rPr>
          <w:color w:val="000000"/>
        </w:rPr>
        <w:t>excepţia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şefilor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secţie</w:t>
      </w:r>
      <w:proofErr w:type="spellEnd"/>
      <w:r>
        <w:rPr>
          <w:color w:val="000000"/>
        </w:rPr>
        <w:t xml:space="preserve">, care acordă servicii medicale într-o/într-un </w:t>
      </w:r>
      <w:proofErr w:type="spellStart"/>
      <w:r>
        <w:rPr>
          <w:color w:val="000000"/>
        </w:rPr>
        <w:t>secţie</w:t>
      </w:r>
      <w:proofErr w:type="spellEnd"/>
      <w:r>
        <w:rPr>
          <w:color w:val="000000"/>
        </w:rPr>
        <w:t xml:space="preserve">/compartiment dintr-un spital public, au </w:t>
      </w:r>
      <w:proofErr w:type="spellStart"/>
      <w:r>
        <w:rPr>
          <w:color w:val="000000"/>
        </w:rPr>
        <w:t>obligaţia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desfăşura</w:t>
      </w:r>
      <w:proofErr w:type="spellEnd"/>
      <w:r>
        <w:rPr>
          <w:color w:val="000000"/>
        </w:rPr>
        <w:t xml:space="preserve"> activitate în ambulatoriul integrat al spitalului, în cadrul normei lunare de lucru, conform graficului stabilit de managerul spitalului, la propunerea medicului </w:t>
      </w:r>
      <w:proofErr w:type="spellStart"/>
      <w:r>
        <w:rPr>
          <w:color w:val="000000"/>
        </w:rPr>
        <w:t>şef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secţie</w:t>
      </w:r>
      <w:proofErr w:type="spellEnd"/>
      <w:r>
        <w:rPr>
          <w:color w:val="000000"/>
        </w:rPr>
        <w:t xml:space="preserve"> sau a medicului coordonator, după caz."</w:t>
      </w:r>
    </w:p>
    <w:p w14:paraId="534ED824" w14:textId="77777777" w:rsidR="00FF780F" w:rsidRDefault="00FF780F">
      <w:pPr>
        <w:spacing w:before="80" w:after="0"/>
      </w:pPr>
    </w:p>
    <w:p w14:paraId="12C6B63F" w14:textId="77777777" w:rsidR="00FF780F" w:rsidRDefault="00000000">
      <w:pPr>
        <w:spacing w:after="0"/>
      </w:pPr>
      <w:r>
        <w:rPr>
          <w:b/>
          <w:color w:val="000000"/>
        </w:rPr>
        <w:t xml:space="preserve">Art. V </w:t>
      </w:r>
    </w:p>
    <w:p w14:paraId="6C4A4834" w14:textId="77777777" w:rsidR="00FF780F" w:rsidRDefault="00000000">
      <w:pPr>
        <w:spacing w:after="0"/>
      </w:pPr>
      <w:r>
        <w:rPr>
          <w:color w:val="000000"/>
        </w:rPr>
        <w:t xml:space="preserve">La articolul 15 din </w:t>
      </w:r>
      <w:proofErr w:type="spellStart"/>
      <w:r>
        <w:rPr>
          <w:color w:val="000000"/>
        </w:rPr>
        <w:t>Ordonanţa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 a Guvernului nr. </w:t>
      </w:r>
      <w:r>
        <w:rPr>
          <w:color w:val="1B1B1B"/>
        </w:rPr>
        <w:t>76/2022</w:t>
      </w:r>
      <w:r>
        <w:rPr>
          <w:color w:val="000000"/>
        </w:rPr>
        <w:t xml:space="preserve"> privind </w:t>
      </w:r>
      <w:proofErr w:type="spellStart"/>
      <w:r>
        <w:rPr>
          <w:color w:val="000000"/>
        </w:rPr>
        <w:t>înfiinţarea</w:t>
      </w:r>
      <w:proofErr w:type="spellEnd"/>
      <w:r>
        <w:rPr>
          <w:color w:val="000000"/>
        </w:rPr>
        <w:t xml:space="preserve">, organizarea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funcţionarea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Agenţiei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Naţionale</w:t>
      </w:r>
      <w:proofErr w:type="spellEnd"/>
      <w:r>
        <w:rPr>
          <w:color w:val="000000"/>
        </w:rPr>
        <w:t xml:space="preserve"> pentru Dezvoltarea Infrastructurii în Sănătate, </w:t>
      </w:r>
      <w:r>
        <w:rPr>
          <w:color w:val="000000"/>
        </w:rPr>
        <w:lastRenderedPageBreak/>
        <w:t xml:space="preserve">publicată în Monitorul Oficial al României, Partea I, nr. 547 din 3 iunie 2022, aprobată cu modificări prin Legea nr. </w:t>
      </w:r>
      <w:r>
        <w:rPr>
          <w:color w:val="1B1B1B"/>
        </w:rPr>
        <w:t>66/2023</w:t>
      </w:r>
      <w:r>
        <w:rPr>
          <w:color w:val="000000"/>
        </w:rPr>
        <w:t xml:space="preserve">, alineatul (12) se modifică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va avea următorul cuprins:</w:t>
      </w:r>
    </w:p>
    <w:p w14:paraId="78C0F15E" w14:textId="77777777" w:rsidR="00FF780F" w:rsidRDefault="00000000">
      <w:pPr>
        <w:spacing w:before="26" w:after="0"/>
      </w:pPr>
      <w:r>
        <w:rPr>
          <w:color w:val="000000"/>
        </w:rPr>
        <w:t xml:space="preserve">"(12) În cazul în care </w:t>
      </w:r>
      <w:proofErr w:type="spellStart"/>
      <w:r>
        <w:rPr>
          <w:color w:val="000000"/>
        </w:rPr>
        <w:t>funcţiile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preşedinte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vicepreşedinte</w:t>
      </w:r>
      <w:proofErr w:type="spellEnd"/>
      <w:r>
        <w:rPr>
          <w:color w:val="000000"/>
        </w:rPr>
        <w:t xml:space="preserve"> al ANDIS sunt vacante în mod simultan, până la numirea persoanelor în </w:t>
      </w:r>
      <w:proofErr w:type="spellStart"/>
      <w:r>
        <w:rPr>
          <w:color w:val="000000"/>
        </w:rPr>
        <w:t>funcţia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preşedinte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vicepreşedinte</w:t>
      </w:r>
      <w:proofErr w:type="spellEnd"/>
      <w:r>
        <w:rPr>
          <w:color w:val="000000"/>
        </w:rPr>
        <w:t xml:space="preserve"> al ANDIS, în </w:t>
      </w:r>
      <w:proofErr w:type="spellStart"/>
      <w:r>
        <w:rPr>
          <w:color w:val="000000"/>
        </w:rPr>
        <w:t>condiţiile</w:t>
      </w:r>
      <w:proofErr w:type="spellEnd"/>
      <w:r>
        <w:rPr>
          <w:color w:val="000000"/>
        </w:rPr>
        <w:t xml:space="preserve"> prevederilor alin. (1), ministrul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numeşte</w:t>
      </w:r>
      <w:proofErr w:type="spellEnd"/>
      <w:r>
        <w:rPr>
          <w:color w:val="000000"/>
        </w:rPr>
        <w:t xml:space="preserve"> prin ordin persoanele care să îndeplinească cu caracter temporar </w:t>
      </w:r>
      <w:proofErr w:type="spellStart"/>
      <w:r>
        <w:rPr>
          <w:color w:val="000000"/>
        </w:rPr>
        <w:t>atribuţiile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preşedintelui</w:t>
      </w:r>
      <w:proofErr w:type="spellEnd"/>
      <w:r>
        <w:rPr>
          <w:color w:val="000000"/>
        </w:rPr>
        <w:t xml:space="preserve"> ANDIS, respectiv ale </w:t>
      </w:r>
      <w:proofErr w:type="spellStart"/>
      <w:r>
        <w:rPr>
          <w:color w:val="000000"/>
        </w:rPr>
        <w:t>vicepreşedintelui</w:t>
      </w:r>
      <w:proofErr w:type="spellEnd"/>
      <w:r>
        <w:rPr>
          <w:color w:val="000000"/>
        </w:rPr>
        <w:t xml:space="preserve">, dar nu mai mult de 6 luni, termen în care Ministerul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obligaţia</w:t>
      </w:r>
      <w:proofErr w:type="spellEnd"/>
      <w:r>
        <w:rPr>
          <w:color w:val="000000"/>
        </w:rPr>
        <w:t xml:space="preserve"> de a organiza concurs."</w:t>
      </w:r>
    </w:p>
    <w:p w14:paraId="1CF8945E" w14:textId="77777777" w:rsidR="00FF780F" w:rsidRDefault="00FF780F">
      <w:pPr>
        <w:spacing w:before="80" w:after="0"/>
      </w:pPr>
    </w:p>
    <w:p w14:paraId="07609F50" w14:textId="77777777" w:rsidR="00FF780F" w:rsidRDefault="00000000">
      <w:pPr>
        <w:spacing w:after="0"/>
      </w:pPr>
      <w:r>
        <w:rPr>
          <w:b/>
          <w:color w:val="000000"/>
        </w:rPr>
        <w:t xml:space="preserve">Art. VI </w:t>
      </w:r>
    </w:p>
    <w:p w14:paraId="20CC6647" w14:textId="77777777" w:rsidR="00FF780F" w:rsidRDefault="00000000">
      <w:pPr>
        <w:spacing w:after="0"/>
      </w:pPr>
      <w:r>
        <w:rPr>
          <w:color w:val="000000"/>
        </w:rPr>
        <w:t xml:space="preserve">La art. XXII din Legea nr. </w:t>
      </w:r>
      <w:r>
        <w:rPr>
          <w:color w:val="1B1B1B"/>
        </w:rPr>
        <w:t>141/2025</w:t>
      </w:r>
      <w:r>
        <w:rPr>
          <w:color w:val="000000"/>
        </w:rPr>
        <w:t xml:space="preserve"> privind unele măsuri fiscal-bugetare, publicată în Monitorul Oficial al României, Partea I, nr. 699 din 25 iulie 2025, cu modificările ulterioare, după alineatul (12) se introduc trei noi alineate, alin. (13)-(15), cu următorul cuprins:</w:t>
      </w:r>
    </w:p>
    <w:p w14:paraId="5C7C7DB2" w14:textId="77777777" w:rsidR="00FF780F" w:rsidRDefault="00000000">
      <w:pPr>
        <w:spacing w:before="26" w:after="0"/>
      </w:pPr>
      <w:r>
        <w:rPr>
          <w:color w:val="000000"/>
        </w:rPr>
        <w:t xml:space="preserve">"(13) Prevederile alin. (1) nu se aplică concursului </w:t>
      </w:r>
      <w:proofErr w:type="spellStart"/>
      <w:r>
        <w:rPr>
          <w:color w:val="000000"/>
        </w:rPr>
        <w:t>naţional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rezidenţiat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concursurilor sau examenelor pentru ocuparea posturilor prin integrare clinică.</w:t>
      </w:r>
    </w:p>
    <w:p w14:paraId="2EEEEF94" w14:textId="77777777" w:rsidR="00FF780F" w:rsidRDefault="00000000">
      <w:pPr>
        <w:spacing w:before="26" w:after="0"/>
      </w:pPr>
      <w:r>
        <w:rPr>
          <w:color w:val="000000"/>
        </w:rPr>
        <w:t xml:space="preserve">(14) Prin </w:t>
      </w:r>
      <w:proofErr w:type="spellStart"/>
      <w:r>
        <w:rPr>
          <w:color w:val="000000"/>
        </w:rPr>
        <w:t>excepţie</w:t>
      </w:r>
      <w:proofErr w:type="spellEnd"/>
      <w:r>
        <w:rPr>
          <w:color w:val="000000"/>
        </w:rPr>
        <w:t xml:space="preserve"> de la prevederile alin. (1), în cazuri temeinic justificate, prin memorandum aprobat în </w:t>
      </w:r>
      <w:proofErr w:type="spellStart"/>
      <w:r>
        <w:rPr>
          <w:color w:val="000000"/>
        </w:rPr>
        <w:t>şedinţa</w:t>
      </w:r>
      <w:proofErr w:type="spellEnd"/>
      <w:r>
        <w:rPr>
          <w:color w:val="000000"/>
        </w:rPr>
        <w:t xml:space="preserve"> Guvernului se poate aproba organizarea de concursuri sau examene pentru ocuparea posturilor vacante sau temporar vacante din </w:t>
      </w:r>
      <w:proofErr w:type="spellStart"/>
      <w:r>
        <w:rPr>
          <w:color w:val="000000"/>
        </w:rPr>
        <w:t>unităţile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instituţiile</w:t>
      </w:r>
      <w:proofErr w:type="spellEnd"/>
      <w:r>
        <w:rPr>
          <w:color w:val="000000"/>
        </w:rPr>
        <w:t xml:space="preserve"> din subordinea Ministerului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precum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unităţile</w:t>
      </w:r>
      <w:proofErr w:type="spellEnd"/>
      <w:r>
        <w:rPr>
          <w:color w:val="000000"/>
        </w:rPr>
        <w:t xml:space="preserve"> sanitare din subordinea ministerelor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instituţiilor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reţea</w:t>
      </w:r>
      <w:proofErr w:type="spellEnd"/>
      <w:r>
        <w:rPr>
          <w:color w:val="000000"/>
        </w:rPr>
        <w:t xml:space="preserve"> sanitară proprie.</w:t>
      </w:r>
    </w:p>
    <w:p w14:paraId="1F69D968" w14:textId="77777777" w:rsidR="00FF780F" w:rsidRDefault="00000000">
      <w:pPr>
        <w:spacing w:before="26" w:after="0"/>
      </w:pPr>
      <w:r>
        <w:rPr>
          <w:color w:val="000000"/>
        </w:rPr>
        <w:t xml:space="preserve">(15) Prin </w:t>
      </w:r>
      <w:proofErr w:type="spellStart"/>
      <w:r>
        <w:rPr>
          <w:color w:val="000000"/>
        </w:rPr>
        <w:t>excepţie</w:t>
      </w:r>
      <w:proofErr w:type="spellEnd"/>
      <w:r>
        <w:rPr>
          <w:color w:val="000000"/>
        </w:rPr>
        <w:t xml:space="preserve"> de la prevederile alin. (1), administratorul Sistemului </w:t>
      </w:r>
      <w:proofErr w:type="spellStart"/>
      <w:r>
        <w:rPr>
          <w:color w:val="000000"/>
        </w:rPr>
        <w:t>naţional</w:t>
      </w:r>
      <w:proofErr w:type="spellEnd"/>
      <w:r>
        <w:rPr>
          <w:color w:val="000000"/>
        </w:rPr>
        <w:t xml:space="preserve"> unic pentru apeluri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, în cazuri temeinic justificate, prin memorandum aprobat în </w:t>
      </w:r>
      <w:proofErr w:type="spellStart"/>
      <w:r>
        <w:rPr>
          <w:color w:val="000000"/>
        </w:rPr>
        <w:t>şedinţa</w:t>
      </w:r>
      <w:proofErr w:type="spellEnd"/>
      <w:r>
        <w:rPr>
          <w:color w:val="000000"/>
        </w:rPr>
        <w:t xml:space="preserve"> Guvernului, poate ocupa posturile vacante necesare pentru administrarea tehnică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operarea sistemului. "</w:t>
      </w:r>
    </w:p>
    <w:p w14:paraId="3AC6400D" w14:textId="77777777" w:rsidR="00FF780F" w:rsidRDefault="00FF780F">
      <w:pPr>
        <w:spacing w:before="80" w:after="0"/>
      </w:pPr>
    </w:p>
    <w:p w14:paraId="62940152" w14:textId="77777777" w:rsidR="00FF780F" w:rsidRDefault="00000000">
      <w:pPr>
        <w:spacing w:after="0"/>
      </w:pPr>
      <w:r>
        <w:rPr>
          <w:b/>
          <w:color w:val="000000"/>
        </w:rPr>
        <w:t xml:space="preserve">Art. VII </w:t>
      </w:r>
    </w:p>
    <w:p w14:paraId="63039562" w14:textId="77777777" w:rsidR="00FF780F" w:rsidRDefault="00000000">
      <w:pPr>
        <w:spacing w:after="0"/>
      </w:pPr>
      <w:r>
        <w:rPr>
          <w:color w:val="000000"/>
        </w:rPr>
        <w:t xml:space="preserve">Începând cu data de 1 ianuarie 2026 se suspendă aplicarea prevederilor art. 38 alin. (10) din Legea-cadru nr. </w:t>
      </w:r>
      <w:r>
        <w:rPr>
          <w:color w:val="1B1B1B"/>
        </w:rPr>
        <w:t>153/2017</w:t>
      </w:r>
      <w:r>
        <w:rPr>
          <w:color w:val="000000"/>
        </w:rPr>
        <w:t xml:space="preserve"> privind salarizarea personalului plătit din fonduri publice, cu modificările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completările ulterioare, până la data de 31 decembrie 2026.</w:t>
      </w:r>
    </w:p>
    <w:p w14:paraId="1B86AE57" w14:textId="77777777" w:rsidR="00FF780F" w:rsidRDefault="00FF780F">
      <w:pPr>
        <w:spacing w:before="80" w:after="0"/>
      </w:pPr>
    </w:p>
    <w:p w14:paraId="18DAFC00" w14:textId="77777777" w:rsidR="00FF780F" w:rsidRDefault="00000000">
      <w:pPr>
        <w:spacing w:after="0"/>
      </w:pPr>
      <w:r>
        <w:rPr>
          <w:b/>
          <w:color w:val="000000"/>
        </w:rPr>
        <w:t xml:space="preserve">Art. VIII </w:t>
      </w:r>
    </w:p>
    <w:p w14:paraId="24024EEA" w14:textId="77777777" w:rsidR="00FF780F" w:rsidRDefault="00000000">
      <w:pPr>
        <w:spacing w:after="0"/>
      </w:pPr>
      <w:r>
        <w:rPr>
          <w:color w:val="000000"/>
        </w:rPr>
        <w:t xml:space="preserve">(1)La data intrării în vigoare a prezentei </w:t>
      </w:r>
      <w:proofErr w:type="spellStart"/>
      <w:r>
        <w:rPr>
          <w:color w:val="000000"/>
        </w:rPr>
        <w:t>ordonanţe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, Decizia prim-ministrului nr. </w:t>
      </w:r>
      <w:r>
        <w:rPr>
          <w:color w:val="1B1B1B"/>
        </w:rPr>
        <w:t>57/2023</w:t>
      </w:r>
      <w:r>
        <w:rPr>
          <w:color w:val="000000"/>
        </w:rPr>
        <w:t xml:space="preserve"> pentru </w:t>
      </w:r>
      <w:proofErr w:type="spellStart"/>
      <w:r>
        <w:rPr>
          <w:color w:val="000000"/>
        </w:rPr>
        <w:t>înfiinţarea</w:t>
      </w:r>
      <w:proofErr w:type="spellEnd"/>
      <w:r>
        <w:rPr>
          <w:color w:val="000000"/>
        </w:rPr>
        <w:t xml:space="preserve">, organizarea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funcţionarea</w:t>
      </w:r>
      <w:proofErr w:type="spellEnd"/>
      <w:r>
        <w:rPr>
          <w:color w:val="000000"/>
        </w:rPr>
        <w:t xml:space="preserve"> Comitetului interministerial privind transferul </w:t>
      </w:r>
      <w:proofErr w:type="spellStart"/>
      <w:r>
        <w:rPr>
          <w:color w:val="000000"/>
        </w:rPr>
        <w:t>reţelei</w:t>
      </w:r>
      <w:proofErr w:type="spellEnd"/>
      <w:r>
        <w:rPr>
          <w:color w:val="000000"/>
        </w:rPr>
        <w:t xml:space="preserve"> sanitare a Ministerului Transporturilor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Infrastructurii, publicată în Monitorul Oficial al României, Partea I, nr. 188 din 6 martie 2023, cu modificările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completările ulterioare, se abrogă.</w:t>
      </w:r>
    </w:p>
    <w:p w14:paraId="079A225B" w14:textId="77777777" w:rsidR="00FF780F" w:rsidRDefault="00000000">
      <w:pPr>
        <w:spacing w:before="26" w:after="0"/>
      </w:pPr>
      <w:r>
        <w:rPr>
          <w:color w:val="000000"/>
        </w:rPr>
        <w:t xml:space="preserve">(2)Documentele rezultate în urma </w:t>
      </w:r>
      <w:proofErr w:type="spellStart"/>
      <w:r>
        <w:rPr>
          <w:color w:val="000000"/>
        </w:rPr>
        <w:t>desfăşurării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activităţii</w:t>
      </w:r>
      <w:proofErr w:type="spellEnd"/>
      <w:r>
        <w:rPr>
          <w:color w:val="000000"/>
        </w:rPr>
        <w:t xml:space="preserve"> comitetului </w:t>
      </w:r>
      <w:proofErr w:type="spellStart"/>
      <w:r>
        <w:rPr>
          <w:color w:val="000000"/>
        </w:rPr>
        <w:t>menţionat</w:t>
      </w:r>
      <w:proofErr w:type="spellEnd"/>
      <w:r>
        <w:rPr>
          <w:color w:val="000000"/>
        </w:rPr>
        <w:t xml:space="preserve"> la alin. (1) se inventariază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se predau, pe bază de proces-verbal, Ministerului Transporturilor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Infrastructurii, în termen de 30 de zile de la intrarea în vigoare a prezentei </w:t>
      </w:r>
      <w:proofErr w:type="spellStart"/>
      <w:r>
        <w:rPr>
          <w:color w:val="000000"/>
        </w:rPr>
        <w:t>ordonanţe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>.</w:t>
      </w:r>
    </w:p>
    <w:p w14:paraId="3F24AB24" w14:textId="77777777" w:rsidR="00FF780F" w:rsidRDefault="00FF780F">
      <w:pPr>
        <w:spacing w:before="80" w:after="0"/>
      </w:pPr>
    </w:p>
    <w:p w14:paraId="7CC652C0" w14:textId="77777777" w:rsidR="00FF780F" w:rsidRDefault="00000000">
      <w:pPr>
        <w:spacing w:after="0"/>
      </w:pPr>
      <w:r>
        <w:rPr>
          <w:b/>
          <w:color w:val="000000"/>
        </w:rPr>
        <w:t xml:space="preserve">Art. IX </w:t>
      </w:r>
    </w:p>
    <w:p w14:paraId="5F618550" w14:textId="77777777" w:rsidR="00FF780F" w:rsidRDefault="00000000">
      <w:pPr>
        <w:spacing w:after="0"/>
      </w:pPr>
      <w:r>
        <w:rPr>
          <w:color w:val="000000"/>
        </w:rPr>
        <w:t xml:space="preserve">Prin derogare de la prevederile art. 54 alin. (2) din Legea nr. </w:t>
      </w:r>
      <w:r>
        <w:rPr>
          <w:color w:val="1B1B1B"/>
        </w:rPr>
        <w:t>500/2002</w:t>
      </w:r>
      <w:r>
        <w:rPr>
          <w:color w:val="000000"/>
        </w:rPr>
        <w:t xml:space="preserve"> privind </w:t>
      </w:r>
      <w:proofErr w:type="spellStart"/>
      <w:r>
        <w:rPr>
          <w:color w:val="000000"/>
        </w:rPr>
        <w:t>finanţele</w:t>
      </w:r>
      <w:proofErr w:type="spellEnd"/>
      <w:r>
        <w:rPr>
          <w:color w:val="000000"/>
        </w:rPr>
        <w:t xml:space="preserve"> publice, cu modificările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completările ulterioare, ordonatorii principali de credite pot propune Ministerului </w:t>
      </w:r>
      <w:proofErr w:type="spellStart"/>
      <w:r>
        <w:rPr>
          <w:color w:val="000000"/>
        </w:rPr>
        <w:t>Finanţelor</w:t>
      </w:r>
      <w:proofErr w:type="spellEnd"/>
      <w:r>
        <w:rPr>
          <w:color w:val="000000"/>
        </w:rPr>
        <w:t xml:space="preserve"> anularea de credite bugetare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credite de angajament, pentru care sarcinile au fost </w:t>
      </w:r>
      <w:proofErr w:type="spellStart"/>
      <w:r>
        <w:rPr>
          <w:color w:val="000000"/>
        </w:rPr>
        <w:t>desfiinţate</w:t>
      </w:r>
      <w:proofErr w:type="spellEnd"/>
      <w:r>
        <w:rPr>
          <w:color w:val="000000"/>
        </w:rPr>
        <w:t xml:space="preserve"> sau amânate, până pe data de 24 decembrie 2025.</w:t>
      </w:r>
    </w:p>
    <w:p w14:paraId="3B4427C1" w14:textId="77777777" w:rsidR="00FF780F" w:rsidRDefault="00FF780F">
      <w:pPr>
        <w:spacing w:before="80" w:after="0"/>
      </w:pPr>
    </w:p>
    <w:p w14:paraId="40B5DAD9" w14:textId="77777777" w:rsidR="00FF780F" w:rsidRDefault="00000000">
      <w:pPr>
        <w:spacing w:after="0"/>
      </w:pPr>
      <w:r>
        <w:rPr>
          <w:b/>
          <w:color w:val="000000"/>
        </w:rPr>
        <w:t xml:space="preserve">Art. X </w:t>
      </w:r>
    </w:p>
    <w:p w14:paraId="1B999877" w14:textId="77777777" w:rsidR="00FF780F" w:rsidRDefault="00000000">
      <w:pPr>
        <w:spacing w:after="0"/>
      </w:pPr>
      <w:r>
        <w:rPr>
          <w:color w:val="000000"/>
        </w:rPr>
        <w:t xml:space="preserve">În termen de 90 de zile de la data intrării în vigoare a prezentei </w:t>
      </w:r>
      <w:proofErr w:type="spellStart"/>
      <w:r>
        <w:rPr>
          <w:color w:val="000000"/>
        </w:rPr>
        <w:t>ordonanţe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 xml:space="preserve"> se emite ordinul ministrului afacerilor interne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al ministrului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 prevăzut la art. 92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din Legea nr. </w:t>
      </w:r>
      <w:r>
        <w:rPr>
          <w:color w:val="1B1B1B"/>
        </w:rPr>
        <w:t>95/2006</w:t>
      </w:r>
      <w:r>
        <w:rPr>
          <w:color w:val="000000"/>
        </w:rPr>
        <w:t xml:space="preserve"> privind reforma în domeniul </w:t>
      </w:r>
      <w:proofErr w:type="spellStart"/>
      <w:r>
        <w:rPr>
          <w:color w:val="000000"/>
        </w:rPr>
        <w:t>sănătăţii</w:t>
      </w:r>
      <w:proofErr w:type="spellEnd"/>
      <w:r>
        <w:rPr>
          <w:color w:val="000000"/>
        </w:rPr>
        <w:t xml:space="preserve">, republicată, cu modificările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completările ulterioare, astfel cum a fost modificată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completată prin prezenta </w:t>
      </w:r>
      <w:proofErr w:type="spellStart"/>
      <w:r>
        <w:rPr>
          <w:color w:val="000000"/>
        </w:rPr>
        <w:t>ordonanţă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urgenţă</w:t>
      </w:r>
      <w:proofErr w:type="spellEnd"/>
      <w:r>
        <w:rPr>
          <w:color w:val="000000"/>
        </w:rPr>
        <w:t>.</w:t>
      </w:r>
    </w:p>
    <w:p w14:paraId="6E7ADAB4" w14:textId="77777777" w:rsidR="00FF780F" w:rsidRDefault="00000000">
      <w:pPr>
        <w:spacing w:before="26" w:after="240"/>
      </w:pPr>
      <w:r>
        <w:rPr>
          <w:color w:val="000000"/>
        </w:rPr>
        <w:t>-****-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122"/>
      </w:tblGrid>
      <w:tr w:rsidR="00FF780F" w14:paraId="2CD73B51" w14:textId="77777777">
        <w:trPr>
          <w:trHeight w:val="225"/>
          <w:tblCellSpacing w:w="0" w:type="auto"/>
        </w:trPr>
        <w:tc>
          <w:tcPr>
            <w:tcW w:w="10580" w:type="dxa"/>
            <w:tcBorders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A25248C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>PRIM-MINISTRU</w:t>
            </w:r>
          </w:p>
          <w:p w14:paraId="7DF8041E" w14:textId="77777777" w:rsidR="00FF780F" w:rsidRDefault="00000000">
            <w:pPr>
              <w:spacing w:before="25" w:after="0"/>
            </w:pPr>
            <w:r>
              <w:rPr>
                <w:b/>
                <w:color w:val="000000"/>
              </w:rPr>
              <w:t>ILIE-GAVRIL BOLOJAN</w:t>
            </w:r>
          </w:p>
          <w:p w14:paraId="2EC2FD71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>Contrasemnează:</w:t>
            </w:r>
          </w:p>
          <w:p w14:paraId="0981AC59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>Viceprim-ministru,</w:t>
            </w:r>
          </w:p>
          <w:p w14:paraId="4EBD9312" w14:textId="77777777" w:rsidR="00FF780F" w:rsidRDefault="00000000">
            <w:pPr>
              <w:spacing w:before="25" w:after="0"/>
            </w:pPr>
            <w:r>
              <w:rPr>
                <w:b/>
                <w:color w:val="000000"/>
              </w:rPr>
              <w:t xml:space="preserve">Marian </w:t>
            </w:r>
            <w:proofErr w:type="spellStart"/>
            <w:r>
              <w:rPr>
                <w:b/>
                <w:color w:val="000000"/>
              </w:rPr>
              <w:t>Neacşu</w:t>
            </w:r>
            <w:proofErr w:type="spellEnd"/>
          </w:p>
          <w:p w14:paraId="59BFF0FB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>p. Viceprim-ministru, ministrul afacerilor interne,</w:t>
            </w:r>
          </w:p>
          <w:p w14:paraId="338CA60D" w14:textId="77777777" w:rsidR="00FF780F" w:rsidRDefault="00000000">
            <w:pPr>
              <w:spacing w:before="25" w:after="0"/>
            </w:pPr>
            <w:r>
              <w:rPr>
                <w:b/>
                <w:color w:val="000000"/>
              </w:rPr>
              <w:t xml:space="preserve">Bogdan </w:t>
            </w:r>
            <w:proofErr w:type="spellStart"/>
            <w:r>
              <w:rPr>
                <w:b/>
                <w:color w:val="000000"/>
              </w:rPr>
              <w:t>Despescu</w:t>
            </w:r>
            <w:proofErr w:type="spellEnd"/>
            <w:r>
              <w:rPr>
                <w:b/>
                <w:color w:val="000000"/>
              </w:rPr>
              <w:t>,</w:t>
            </w:r>
          </w:p>
          <w:p w14:paraId="35CB0489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>secretar de stat</w:t>
            </w:r>
          </w:p>
          <w:p w14:paraId="4879BE02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 xml:space="preserve">p. Viceprim-ministru, ministrul apărării </w:t>
            </w:r>
            <w:proofErr w:type="spellStart"/>
            <w:r>
              <w:rPr>
                <w:color w:val="000000"/>
              </w:rPr>
              <w:t>naţionale</w:t>
            </w:r>
            <w:proofErr w:type="spellEnd"/>
            <w:r>
              <w:rPr>
                <w:color w:val="000000"/>
              </w:rPr>
              <w:t>, interimar,</w:t>
            </w:r>
          </w:p>
          <w:p w14:paraId="017B1C16" w14:textId="77777777" w:rsidR="00FF780F" w:rsidRDefault="00000000">
            <w:pPr>
              <w:spacing w:before="25" w:after="0"/>
            </w:pPr>
            <w:r>
              <w:rPr>
                <w:b/>
                <w:color w:val="000000"/>
              </w:rPr>
              <w:t xml:space="preserve">Eduard </w:t>
            </w:r>
            <w:proofErr w:type="spellStart"/>
            <w:r>
              <w:rPr>
                <w:b/>
                <w:color w:val="000000"/>
              </w:rPr>
              <w:t>Bachide</w:t>
            </w:r>
            <w:proofErr w:type="spellEnd"/>
            <w:r>
              <w:rPr>
                <w:b/>
                <w:color w:val="000000"/>
              </w:rPr>
              <w:t>,</w:t>
            </w:r>
          </w:p>
          <w:p w14:paraId="6AF124CC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>secretar de stat</w:t>
            </w:r>
          </w:p>
          <w:p w14:paraId="401D97C7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 xml:space="preserve">Ministrul </w:t>
            </w:r>
            <w:proofErr w:type="spellStart"/>
            <w:r>
              <w:rPr>
                <w:color w:val="000000"/>
              </w:rPr>
              <w:t>sănătăţii</w:t>
            </w:r>
            <w:proofErr w:type="spellEnd"/>
            <w:r>
              <w:rPr>
                <w:color w:val="000000"/>
              </w:rPr>
              <w:t>,</w:t>
            </w:r>
          </w:p>
          <w:p w14:paraId="4A548170" w14:textId="77777777" w:rsidR="00FF780F" w:rsidRDefault="00000000">
            <w:pPr>
              <w:spacing w:before="25" w:after="0"/>
            </w:pPr>
            <w:r>
              <w:rPr>
                <w:b/>
                <w:color w:val="000000"/>
              </w:rPr>
              <w:t xml:space="preserve">Alexandru-Florin </w:t>
            </w:r>
            <w:proofErr w:type="spellStart"/>
            <w:r>
              <w:rPr>
                <w:b/>
                <w:color w:val="000000"/>
              </w:rPr>
              <w:t>Rogobete</w:t>
            </w:r>
            <w:proofErr w:type="spellEnd"/>
          </w:p>
          <w:p w14:paraId="26F67EDB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>Secretarul general al Guvernului,</w:t>
            </w:r>
          </w:p>
          <w:p w14:paraId="596D50E1" w14:textId="77777777" w:rsidR="00FF780F" w:rsidRDefault="00000000">
            <w:pPr>
              <w:spacing w:before="25" w:after="0"/>
            </w:pPr>
            <w:proofErr w:type="spellStart"/>
            <w:r>
              <w:rPr>
                <w:b/>
                <w:color w:val="000000"/>
              </w:rPr>
              <w:t>Ştefan</w:t>
            </w:r>
            <w:proofErr w:type="spellEnd"/>
            <w:r>
              <w:rPr>
                <w:b/>
                <w:color w:val="000000"/>
              </w:rPr>
              <w:t>-Radu Oprea</w:t>
            </w:r>
          </w:p>
          <w:p w14:paraId="51C49FDA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 xml:space="preserve">Ministrul </w:t>
            </w:r>
            <w:proofErr w:type="spellStart"/>
            <w:r>
              <w:rPr>
                <w:color w:val="000000"/>
              </w:rPr>
              <w:t>educaţiei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şi</w:t>
            </w:r>
            <w:proofErr w:type="spellEnd"/>
            <w:r>
              <w:rPr>
                <w:color w:val="000000"/>
              </w:rPr>
              <w:t xml:space="preserve"> cercetării,</w:t>
            </w:r>
          </w:p>
          <w:p w14:paraId="7F355F69" w14:textId="77777777" w:rsidR="00FF780F" w:rsidRDefault="00000000">
            <w:pPr>
              <w:spacing w:before="25" w:after="0"/>
            </w:pPr>
            <w:r>
              <w:rPr>
                <w:b/>
                <w:color w:val="000000"/>
              </w:rPr>
              <w:t>Daniel-Ovidiu David</w:t>
            </w:r>
          </w:p>
          <w:p w14:paraId="3D9A2A98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 xml:space="preserve">p. Ministrul transporturilor </w:t>
            </w:r>
            <w:proofErr w:type="spellStart"/>
            <w:r>
              <w:rPr>
                <w:color w:val="000000"/>
              </w:rPr>
              <w:t>şi</w:t>
            </w:r>
            <w:proofErr w:type="spellEnd"/>
            <w:r>
              <w:rPr>
                <w:color w:val="000000"/>
              </w:rPr>
              <w:t xml:space="preserve"> infrastructurii,</w:t>
            </w:r>
          </w:p>
          <w:p w14:paraId="5E60CEFA" w14:textId="77777777" w:rsidR="00FF780F" w:rsidRDefault="00000000">
            <w:pPr>
              <w:spacing w:before="25" w:after="0"/>
            </w:pPr>
            <w:proofErr w:type="spellStart"/>
            <w:r>
              <w:rPr>
                <w:b/>
                <w:color w:val="000000"/>
              </w:rPr>
              <w:t>Ionuţ</w:t>
            </w:r>
            <w:proofErr w:type="spellEnd"/>
            <w:r>
              <w:rPr>
                <w:b/>
                <w:color w:val="000000"/>
              </w:rPr>
              <w:t>-Cristian Săvoiu,</w:t>
            </w:r>
          </w:p>
          <w:p w14:paraId="42F12AC8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>secretar de stat</w:t>
            </w:r>
          </w:p>
          <w:p w14:paraId="39030BF4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 xml:space="preserve">Ministrul dezvoltării, lucrărilor publice </w:t>
            </w:r>
            <w:proofErr w:type="spellStart"/>
            <w:r>
              <w:rPr>
                <w:color w:val="000000"/>
              </w:rPr>
              <w:t>şi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administraţiei</w:t>
            </w:r>
            <w:proofErr w:type="spellEnd"/>
            <w:r>
              <w:rPr>
                <w:color w:val="000000"/>
              </w:rPr>
              <w:t>,</w:t>
            </w:r>
          </w:p>
          <w:p w14:paraId="44EE6C8D" w14:textId="77777777" w:rsidR="00FF780F" w:rsidRDefault="00000000">
            <w:pPr>
              <w:spacing w:before="25" w:after="0"/>
            </w:pPr>
            <w:proofErr w:type="spellStart"/>
            <w:r>
              <w:rPr>
                <w:b/>
                <w:color w:val="000000"/>
              </w:rPr>
              <w:lastRenderedPageBreak/>
              <w:t>Cseke</w:t>
            </w:r>
            <w:proofErr w:type="spellEnd"/>
            <w:r>
              <w:rPr>
                <w:b/>
                <w:color w:val="000000"/>
              </w:rPr>
              <w:t xml:space="preserve"> Attila-Zoltan</w:t>
            </w:r>
          </w:p>
          <w:p w14:paraId="09C7400F" w14:textId="77777777" w:rsidR="00FF780F" w:rsidRDefault="00000000">
            <w:pPr>
              <w:spacing w:before="25" w:after="0"/>
            </w:pPr>
            <w:r>
              <w:rPr>
                <w:color w:val="000000"/>
              </w:rPr>
              <w:t xml:space="preserve">Ministrul muncii, familiei, tineretului </w:t>
            </w:r>
            <w:proofErr w:type="spellStart"/>
            <w:r>
              <w:rPr>
                <w:color w:val="000000"/>
              </w:rPr>
              <w:t>şi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solidarităţii</w:t>
            </w:r>
            <w:proofErr w:type="spellEnd"/>
            <w:r>
              <w:rPr>
                <w:color w:val="000000"/>
              </w:rPr>
              <w:t xml:space="preserve"> sociale,</w:t>
            </w:r>
          </w:p>
          <w:p w14:paraId="3BF122F7" w14:textId="77777777" w:rsidR="00FF780F" w:rsidRDefault="00000000">
            <w:pPr>
              <w:spacing w:before="25" w:after="0"/>
            </w:pPr>
            <w:r>
              <w:rPr>
                <w:b/>
                <w:color w:val="000000"/>
              </w:rPr>
              <w:t>Petre-Florin Manole</w:t>
            </w:r>
          </w:p>
        </w:tc>
      </w:tr>
    </w:tbl>
    <w:p w14:paraId="580B673E" w14:textId="77777777" w:rsidR="00FF780F" w:rsidRDefault="00000000">
      <w:pPr>
        <w:spacing w:before="26" w:after="240"/>
      </w:pPr>
      <w:r>
        <w:rPr>
          <w:color w:val="000000"/>
        </w:rPr>
        <w:lastRenderedPageBreak/>
        <w:t>Publicat în Monitorul Oficial cu numărul 1182 din data de 19 decembrie 2025</w:t>
      </w:r>
    </w:p>
    <w:sectPr w:rsidR="00FF780F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425D" w14:textId="77777777" w:rsidR="00386BD5" w:rsidRDefault="00386BD5">
      <w:pPr>
        <w:spacing w:after="0" w:line="240" w:lineRule="auto"/>
      </w:pPr>
      <w:r>
        <w:separator/>
      </w:r>
    </w:p>
  </w:endnote>
  <w:endnote w:type="continuationSeparator" w:id="0">
    <w:p w14:paraId="7ABD4048" w14:textId="77777777" w:rsidR="00386BD5" w:rsidRDefault="0038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254947"/>
      <w:docPartObj>
        <w:docPartGallery w:val="Page Numbers (Bottom of Page)"/>
        <w:docPartUnique/>
      </w:docPartObj>
    </w:sdtPr>
    <w:sdtContent>
      <w:p w14:paraId="2B5A041C" w14:textId="3406F28A" w:rsidR="00C448D6" w:rsidRDefault="00C448D6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89011" w14:textId="77777777" w:rsidR="00C448D6" w:rsidRDefault="00C448D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A639" w14:textId="77777777" w:rsidR="00386BD5" w:rsidRDefault="00386BD5">
      <w:pPr>
        <w:spacing w:after="0" w:line="240" w:lineRule="auto"/>
      </w:pPr>
      <w:r>
        <w:separator/>
      </w:r>
    </w:p>
  </w:footnote>
  <w:footnote w:type="continuationSeparator" w:id="0">
    <w:p w14:paraId="189FAD5E" w14:textId="77777777" w:rsidR="00386BD5" w:rsidRDefault="0038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0" w:space="0" w:color="FFFFFF"/>
      </w:tblBorders>
      <w:tblLook w:val="04A0" w:firstRow="1" w:lastRow="0" w:firstColumn="1" w:lastColumn="0" w:noHBand="0" w:noVBand="1"/>
    </w:tblPr>
    <w:tblGrid>
      <w:gridCol w:w="4513"/>
      <w:gridCol w:w="4513"/>
    </w:tblGrid>
    <w:tr w:rsidR="00FF780F" w14:paraId="06FE8815" w14:textId="77777777">
      <w:trPr>
        <w:trHeight w:hRule="exact" w:val="2000"/>
      </w:trPr>
      <w:tc>
        <w:tcPr>
          <w:tcW w:w="4513" w:type="dxa"/>
        </w:tcPr>
        <w:p w14:paraId="6CB41CCA" w14:textId="033517AE" w:rsidR="00FF780F" w:rsidRDefault="00FF780F"/>
      </w:tc>
      <w:tc>
        <w:tcPr>
          <w:tcW w:w="4513" w:type="dxa"/>
        </w:tcPr>
        <w:p w14:paraId="54C16D17" w14:textId="77777777" w:rsidR="00FF780F" w:rsidRDefault="00FF780F"/>
        <w:p w14:paraId="1B82E100" w14:textId="05E62EEE" w:rsidR="00FF780F" w:rsidRDefault="00FF780F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41D20"/>
    <w:multiLevelType w:val="multilevel"/>
    <w:tmpl w:val="6B00484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18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F780F"/>
    <w:rsid w:val="00386BD5"/>
    <w:rsid w:val="00C448D6"/>
    <w:rsid w:val="00CE183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94D1"/>
  <w15:docId w15:val="{87FBDE0C-52B5-47BB-9692-AE2FA6A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41CD9"/>
  </w:style>
  <w:style w:type="character" w:customStyle="1" w:styleId="Titlu1Caracter">
    <w:name w:val="Titlu 1 Caracter"/>
    <w:basedOn w:val="Fontdeparagrafimplicit"/>
    <w:link w:val="Titlu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lu4Caracter">
    <w:name w:val="Titlu 4 Caracter"/>
    <w:basedOn w:val="Fontdeparagrafimplicit"/>
    <w:link w:val="Titlu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Indentnormal">
    <w:name w:val="Normal Indent"/>
    <w:basedOn w:val="Normal"/>
    <w:uiPriority w:val="99"/>
    <w:unhideWhenUsed/>
    <w:rsid w:val="00841CD9"/>
    <w:pPr>
      <w:ind w:left="720"/>
    </w:pPr>
  </w:style>
  <w:style w:type="paragraph" w:styleId="Subtitlu">
    <w:name w:val="Subtitle"/>
    <w:basedOn w:val="Normal"/>
    <w:next w:val="Normal"/>
    <w:link w:val="SubtitluCaracte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ccentuat">
    <w:name w:val="Emphasis"/>
    <w:basedOn w:val="Fontdeparagrafimplicit"/>
    <w:uiPriority w:val="20"/>
    <w:qFormat/>
    <w:rsid w:val="00D1197D"/>
    <w:rPr>
      <w:i/>
      <w:iCs/>
    </w:rPr>
  </w:style>
  <w:style w:type="character" w:styleId="Hyperlink">
    <w:name w:val="Hyperlink"/>
    <w:basedOn w:val="Fontdeparagrafimplicit"/>
    <w:uiPriority w:val="99"/>
    <w:unhideWhenUsed/>
    <w:rPr>
      <w:color w:val="0563C1" w:themeColor="hyperlink"/>
      <w:u w:val="single"/>
    </w:rPr>
  </w:style>
  <w:style w:type="table" w:styleId="Tabelgril">
    <w:name w:val="Table Grid"/>
    <w:basedOn w:val="Tabel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ubsol">
    <w:name w:val="footer"/>
    <w:basedOn w:val="Normal"/>
    <w:link w:val="SubsolCaracter"/>
    <w:uiPriority w:val="99"/>
    <w:unhideWhenUsed/>
    <w:rsid w:val="00C44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448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4240</Words>
  <Characters>24596</Characters>
  <Application>Microsoft Office Word</Application>
  <DocSecurity>0</DocSecurity>
  <Lines>204</Lines>
  <Paragraphs>57</Paragraphs>
  <ScaleCrop>false</ScaleCrop>
  <Company/>
  <LinksUpToDate>false</LinksUpToDate>
  <CharactersWithSpaces>28779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Nagy</cp:lastModifiedBy>
  <cp:revision>3</cp:revision>
  <dcterms:created xsi:type="dcterms:W3CDTF">2025-12-22T16:10:00Z</dcterms:created>
  <dcterms:modified xsi:type="dcterms:W3CDTF">2025-12-22T16:12:00Z</dcterms:modified>
</cp:coreProperties>
</file>